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AE36A" w14:textId="77777777" w:rsidR="0065504E" w:rsidRDefault="0065504E" w:rsidP="00A459CC">
      <w:pPr>
        <w:rPr>
          <w:i/>
          <w:iCs/>
          <w:sz w:val="18"/>
          <w:szCs w:val="18"/>
        </w:rPr>
      </w:pPr>
      <w:bookmarkStart w:id="0" w:name="_Toc104192917"/>
    </w:p>
    <w:p w14:paraId="51790B41" w14:textId="77777777" w:rsidR="0065504E" w:rsidRDefault="0065504E" w:rsidP="00A459CC">
      <w:pPr>
        <w:rPr>
          <w:i/>
          <w:iCs/>
          <w:sz w:val="18"/>
          <w:szCs w:val="18"/>
        </w:rPr>
      </w:pPr>
    </w:p>
    <w:p w14:paraId="562ADA38" w14:textId="77777777" w:rsidR="0065504E" w:rsidRDefault="0065504E" w:rsidP="00A459CC">
      <w:pPr>
        <w:rPr>
          <w:i/>
          <w:iCs/>
          <w:sz w:val="18"/>
          <w:szCs w:val="18"/>
        </w:rPr>
      </w:pPr>
    </w:p>
    <w:p w14:paraId="096B6EB1" w14:textId="77777777" w:rsidR="0065504E" w:rsidRDefault="0065504E" w:rsidP="00A459CC">
      <w:pPr>
        <w:rPr>
          <w:i/>
          <w:iCs/>
          <w:sz w:val="18"/>
          <w:szCs w:val="18"/>
        </w:rPr>
      </w:pPr>
    </w:p>
    <w:p w14:paraId="66322C76" w14:textId="45026F0F" w:rsidR="00B442D1" w:rsidRPr="00A459CC" w:rsidRDefault="0025434C" w:rsidP="00A459CC">
      <w:pPr>
        <w:rPr>
          <w:rFonts w:ascii="Arial" w:hAnsi="Arial" w:cs="Arial"/>
          <w:i/>
          <w:iCs/>
          <w:sz w:val="18"/>
          <w:szCs w:val="18"/>
        </w:rPr>
      </w:pPr>
      <w:r w:rsidRPr="00A459CC">
        <w:rPr>
          <w:i/>
          <w:iCs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75049D28" wp14:editId="0CD1D17A">
            <wp:simplePos x="0" y="0"/>
            <wp:positionH relativeFrom="margin">
              <wp:align>left</wp:align>
            </wp:positionH>
            <wp:positionV relativeFrom="paragraph">
              <wp:posOffset>452796</wp:posOffset>
            </wp:positionV>
            <wp:extent cx="5597525" cy="3039745"/>
            <wp:effectExtent l="0" t="0" r="3175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7525" cy="3039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332D7" w:rsidRPr="00A459CC">
        <w:rPr>
          <w:i/>
          <w:iCs/>
          <w:sz w:val="18"/>
          <w:szCs w:val="18"/>
        </w:rPr>
        <w:t xml:space="preserve">Figure </w:t>
      </w:r>
      <w:r w:rsidR="007D7A79">
        <w:rPr>
          <w:i/>
          <w:iCs/>
          <w:noProof/>
          <w:sz w:val="18"/>
          <w:szCs w:val="18"/>
        </w:rPr>
        <w:t>1</w:t>
      </w:r>
      <w:r w:rsidR="00B442D1" w:rsidRPr="00A459CC">
        <w:rPr>
          <w:rFonts w:ascii="Arial" w:hAnsi="Arial" w:cs="Arial"/>
          <w:i/>
          <w:iCs/>
          <w:sz w:val="18"/>
          <w:szCs w:val="18"/>
        </w:rPr>
        <w:t xml:space="preserve">. Percentages of young people who have ever used an e-cigarette, or who use an e-cigarette at least weekly, by smoking status. </w:t>
      </w:r>
      <w:r w:rsidR="00123BD4">
        <w:rPr>
          <w:rFonts w:ascii="Arial" w:hAnsi="Arial" w:cs="Arial"/>
          <w:i/>
          <w:iCs/>
          <w:sz w:val="18"/>
          <w:szCs w:val="18"/>
        </w:rPr>
        <w:t>Copyright</w:t>
      </w:r>
      <w:r w:rsidR="00B442D1" w:rsidRPr="00A459CC">
        <w:rPr>
          <w:rFonts w:ascii="Arial" w:hAnsi="Arial" w:cs="Arial"/>
          <w:i/>
          <w:iCs/>
          <w:sz w:val="18"/>
          <w:szCs w:val="18"/>
        </w:rPr>
        <w:t xml:space="preserve"> Bauld et al. (2017</w:t>
      </w:r>
      <w:r w:rsidR="0022461E" w:rsidRPr="00A459CC">
        <w:rPr>
          <w:rFonts w:ascii="Arial" w:hAnsi="Arial" w:cs="Arial"/>
          <w:i/>
          <w:iCs/>
          <w:sz w:val="18"/>
          <w:szCs w:val="18"/>
        </w:rPr>
        <w:t xml:space="preserve"> </w:t>
      </w:r>
      <w:r w:rsidR="008A7DB4" w:rsidRPr="008A7DB4">
        <w:rPr>
          <w:rFonts w:ascii="Arial" w:hAnsi="Arial" w:cs="Arial"/>
          <w:i/>
          <w:iCs/>
          <w:noProof/>
          <w:sz w:val="18"/>
          <w:szCs w:val="18"/>
          <w:vertAlign w:val="superscript"/>
        </w:rPr>
        <w:t>39</w:t>
      </w:r>
      <w:r w:rsidR="00B442D1" w:rsidRPr="00A459CC">
        <w:rPr>
          <w:rFonts w:ascii="Arial" w:hAnsi="Arial" w:cs="Arial"/>
          <w:i/>
          <w:iCs/>
          <w:sz w:val="18"/>
          <w:szCs w:val="18"/>
        </w:rPr>
        <w:t>)</w:t>
      </w:r>
      <w:r w:rsidR="0B373C7B" w:rsidRPr="00A459CC">
        <w:rPr>
          <w:rFonts w:ascii="Arial" w:hAnsi="Arial" w:cs="Arial"/>
          <w:i/>
          <w:iCs/>
          <w:sz w:val="18"/>
          <w:szCs w:val="18"/>
        </w:rPr>
        <w:t>. Published under a CC-BY license which allows re-use without a requirement for permission</w:t>
      </w:r>
      <w:r w:rsidR="003C31D8" w:rsidRPr="00A459CC">
        <w:rPr>
          <w:rFonts w:ascii="Arial" w:hAnsi="Arial" w:cs="Arial"/>
          <w:i/>
          <w:iCs/>
          <w:sz w:val="18"/>
          <w:szCs w:val="18"/>
        </w:rPr>
        <w:t xml:space="preserve"> </w:t>
      </w:r>
      <w:r w:rsidR="00A459CC" w:rsidRPr="008449F3">
        <w:rPr>
          <w:rFonts w:ascii="Arial" w:eastAsiaTheme="majorEastAsia" w:hAnsi="Arial" w:cs="Arial"/>
          <w:i/>
          <w:iCs/>
          <w:sz w:val="18"/>
          <w:szCs w:val="18"/>
        </w:rPr>
        <w:t>https://creativecommons.org/licenses/by/4.0/</w:t>
      </w:r>
      <w:bookmarkEnd w:id="0"/>
      <w:r w:rsidR="003C31D8" w:rsidRPr="00A459CC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251BB78A" w14:textId="1D940982" w:rsidR="00FE6803" w:rsidRDefault="00FE6803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14:paraId="533D7F64" w14:textId="77777777" w:rsidR="0025434C" w:rsidRDefault="0025434C" w:rsidP="00F806CD">
      <w:pPr>
        <w:spacing w:line="360" w:lineRule="auto"/>
        <w:rPr>
          <w:rFonts w:ascii="Arial" w:hAnsi="Arial" w:cs="Arial"/>
          <w:noProof/>
        </w:rPr>
      </w:pPr>
    </w:p>
    <w:p w14:paraId="592D2384" w14:textId="77777777" w:rsidR="00A63174" w:rsidRDefault="00A63174" w:rsidP="00EA2A88">
      <w:pPr>
        <w:spacing w:line="360" w:lineRule="auto"/>
        <w:rPr>
          <w:i/>
          <w:iCs/>
          <w:sz w:val="18"/>
          <w:szCs w:val="18"/>
        </w:rPr>
      </w:pPr>
    </w:p>
    <w:p w14:paraId="1022717B" w14:textId="77777777" w:rsidR="0065504E" w:rsidRDefault="0065504E" w:rsidP="00450F23">
      <w:pPr>
        <w:spacing w:after="0" w:line="240" w:lineRule="auto"/>
        <w:rPr>
          <w:rFonts w:cstheme="minorHAnsi"/>
          <w:i/>
          <w:iCs/>
        </w:rPr>
      </w:pPr>
      <w:bookmarkStart w:id="1" w:name="_Toc104192918"/>
    </w:p>
    <w:p w14:paraId="7ABB9045" w14:textId="7982206A" w:rsidR="00725F3E" w:rsidRPr="00450F23" w:rsidRDefault="00AA1906" w:rsidP="00450F23">
      <w:pPr>
        <w:spacing w:after="0" w:line="240" w:lineRule="auto"/>
        <w:rPr>
          <w:rFonts w:cstheme="minorHAnsi"/>
        </w:rPr>
      </w:pPr>
      <w:r w:rsidRPr="00450F23">
        <w:rPr>
          <w:rFonts w:cstheme="minorHAnsi"/>
          <w:i/>
          <w:iCs/>
        </w:rPr>
        <w:t xml:space="preserve">Figure </w:t>
      </w:r>
      <w:r w:rsidR="007D7A79">
        <w:rPr>
          <w:rFonts w:cstheme="minorHAnsi"/>
          <w:i/>
          <w:iCs/>
          <w:noProof/>
        </w:rPr>
        <w:t>2</w:t>
      </w:r>
      <w:r w:rsidR="00725F3E" w:rsidRPr="00450F23">
        <w:rPr>
          <w:rFonts w:cstheme="minorHAnsi"/>
          <w:i/>
          <w:iCs/>
        </w:rPr>
        <w:t>. Evaluation</w:t>
      </w:r>
      <w:r w:rsidR="00AE43D4">
        <w:rPr>
          <w:rFonts w:cstheme="minorHAnsi"/>
          <w:i/>
          <w:iCs/>
        </w:rPr>
        <w:t xml:space="preserve"> and integration</w:t>
      </w:r>
      <w:r w:rsidR="00725F3E" w:rsidRPr="00450F23">
        <w:rPr>
          <w:rFonts w:cstheme="minorHAnsi"/>
          <w:i/>
          <w:iCs/>
        </w:rPr>
        <w:t xml:space="preserve"> framework for </w:t>
      </w:r>
      <w:r w:rsidR="00336224" w:rsidRPr="00450F23">
        <w:rPr>
          <w:rFonts w:cstheme="minorHAnsi"/>
          <w:i/>
          <w:iCs/>
        </w:rPr>
        <w:t xml:space="preserve">TPD evaluation, </w:t>
      </w:r>
      <w:r w:rsidR="00450F23">
        <w:rPr>
          <w:rFonts w:cstheme="minorHAnsi"/>
          <w:i/>
          <w:iCs/>
        </w:rPr>
        <w:t>adapted</w:t>
      </w:r>
      <w:r w:rsidR="00336224" w:rsidRPr="00450F23">
        <w:rPr>
          <w:rFonts w:cstheme="minorHAnsi"/>
          <w:i/>
          <w:iCs/>
        </w:rPr>
        <w:t xml:space="preserve"> from Moore et al.</w:t>
      </w:r>
      <w:r w:rsidR="008A7DB4" w:rsidRPr="008A7DB4">
        <w:rPr>
          <w:rFonts w:cstheme="minorHAnsi"/>
          <w:i/>
          <w:iCs/>
          <w:noProof/>
          <w:vertAlign w:val="superscript"/>
        </w:rPr>
        <w:t>90</w:t>
      </w:r>
      <w:r w:rsidR="5E47E4CB" w:rsidRPr="00450F23">
        <w:rPr>
          <w:rFonts w:cstheme="minorHAnsi"/>
          <w:i/>
          <w:iCs/>
        </w:rPr>
        <w:t xml:space="preserve"> </w:t>
      </w:r>
      <w:r w:rsidR="00A10393">
        <w:rPr>
          <w:rFonts w:cstheme="minorHAnsi"/>
          <w:i/>
          <w:iCs/>
        </w:rPr>
        <w:t xml:space="preserve">Copyright the authors. </w:t>
      </w:r>
      <w:r w:rsidR="5E47E4CB" w:rsidRPr="00450F23">
        <w:rPr>
          <w:rFonts w:cstheme="minorHAnsi"/>
          <w:i/>
          <w:iCs/>
        </w:rPr>
        <w:t>Published under a CC-BY license which permits re-use without permission</w:t>
      </w:r>
      <w:r w:rsidR="002803DB" w:rsidRPr="00450F23">
        <w:rPr>
          <w:rFonts w:cstheme="minorHAnsi"/>
        </w:rPr>
        <w:t xml:space="preserve"> </w:t>
      </w:r>
      <w:r w:rsidR="003C31D8" w:rsidRPr="00450F23">
        <w:rPr>
          <w:rStyle w:val="Heading5Char"/>
          <w:rFonts w:asciiTheme="minorHAnsi" w:hAnsiTheme="minorHAnsi" w:cstheme="minorHAnsi"/>
        </w:rPr>
        <w:t>https://creativecommons.org/licenses/by/4.0/</w:t>
      </w:r>
      <w:bookmarkEnd w:id="1"/>
      <w:r w:rsidR="003C31D8" w:rsidRPr="00450F23">
        <w:rPr>
          <w:rFonts w:cstheme="minorHAnsi"/>
        </w:rPr>
        <w:t xml:space="preserve"> </w:t>
      </w:r>
    </w:p>
    <w:bookmarkStart w:id="2" w:name="_Toc55330030"/>
    <w:p w14:paraId="66A7F475" w14:textId="3A53478B" w:rsidR="009116D4" w:rsidRDefault="007A4A33" w:rsidP="009116D4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5B535AA" wp14:editId="4DC7A419">
                <wp:simplePos x="0" y="0"/>
                <wp:positionH relativeFrom="margin">
                  <wp:align>left</wp:align>
                </wp:positionH>
                <wp:positionV relativeFrom="paragraph">
                  <wp:posOffset>112395</wp:posOffset>
                </wp:positionV>
                <wp:extent cx="5758815" cy="6445885"/>
                <wp:effectExtent l="0" t="0" r="13335" b="31115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8815" cy="6445885"/>
                          <a:chOff x="-533" y="3618"/>
                          <a:chExt cx="69055" cy="39288"/>
                        </a:xfrm>
                      </wpg:grpSpPr>
                      <wpg:grpSp>
                        <wpg:cNvPr id="320" name="Group 311"/>
                        <wpg:cNvGrpSpPr>
                          <a:grpSpLocks/>
                        </wpg:cNvGrpSpPr>
                        <wpg:grpSpPr bwMode="auto">
                          <a:xfrm>
                            <a:off x="-533" y="3618"/>
                            <a:ext cx="69055" cy="39288"/>
                            <a:chOff x="-533" y="3618"/>
                            <a:chExt cx="69055" cy="39288"/>
                          </a:xfrm>
                        </wpg:grpSpPr>
                        <wps:wsp>
                          <wps:cNvPr id="321" name="Elbow Connector 314"/>
                          <wps:cNvCnPr/>
                          <wps:spPr bwMode="auto">
                            <a:xfrm rot="10800000" flipV="1">
                              <a:off x="26984" y="32704"/>
                              <a:ext cx="9502" cy="3110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635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22" name="Group 11"/>
                          <wpg:cNvGrpSpPr>
                            <a:grpSpLocks/>
                          </wpg:cNvGrpSpPr>
                          <wpg:grpSpPr bwMode="auto">
                            <a:xfrm>
                              <a:off x="-533" y="3618"/>
                              <a:ext cx="69055" cy="39288"/>
                              <a:chOff x="-523" y="3616"/>
                              <a:chExt cx="67737" cy="39255"/>
                            </a:xfrm>
                          </wpg:grpSpPr>
                          <wps:wsp>
                            <wps:cNvPr id="344" name="Rounded 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6625"/>
                                <a:ext cx="13423" cy="2047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1F40D0B" w14:textId="77777777" w:rsidR="00B9738F" w:rsidRDefault="00B9738F" w:rsidP="000835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AA547F8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Intervention</w:t>
                                  </w:r>
                                </w:p>
                                <w:p w14:paraId="41C6E14A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TPD e-cigarette device and marketing regulations</w:t>
                                  </w:r>
                                </w:p>
                                <w:p w14:paraId="05BDB8D1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- Health warnings</w:t>
                                  </w:r>
                                </w:p>
                                <w:p w14:paraId="5A67D0BD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- Cross border advertising ban</w:t>
                                  </w:r>
                                </w:p>
                                <w:p w14:paraId="5BBFBFF2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- Strength restrictions</w:t>
                                  </w:r>
                                </w:p>
                                <w:p w14:paraId="66338639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-Product notification and safety regulations</w:t>
                                  </w:r>
                                </w:p>
                                <w:p w14:paraId="61B11458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166536D" w14:textId="77777777" w:rsidR="00B9738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D9B662C" w14:textId="77777777" w:rsidR="00B9738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DAB7D34" w14:textId="77777777" w:rsidR="00B9738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6EEF7D9" w14:textId="77777777" w:rsidR="00B9738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8A7365E" w14:textId="77777777" w:rsidR="00B9738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1DD9BC6" w14:textId="77777777" w:rsidR="00B9738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DADDCC9" w14:textId="77777777" w:rsidR="00B9738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5" name="Rounded 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605" y="14488"/>
                                <a:ext cx="14974" cy="253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8CF4EDA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410D125" w14:textId="3BAA11B5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Primary outcomes – </w:t>
                                  </w:r>
                                  <w:r w:rsidR="002E342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young people’s</w:t>
                                  </w:r>
                                  <w:r w:rsidRPr="00496080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e-cigarette experimentation</w:t>
                                  </w:r>
                                </w:p>
                                <w:p w14:paraId="24344B04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52E9260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Secondary outcomes; </w:t>
                                  </w:r>
                                  <w:r w:rsidRPr="00496080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regular vaping, and ever/regular smoking</w:t>
                                  </w:r>
                                </w:p>
                                <w:p w14:paraId="66B23002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CE8B356" w14:textId="06760DB8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Chapter 5: analysis of survey data pre-and post-legislation.</w:t>
                                  </w:r>
                                </w:p>
                                <w:p w14:paraId="6634D8AF" w14:textId="77777777" w:rsidR="00B9738F" w:rsidRPr="0037473F" w:rsidRDefault="00B9738F" w:rsidP="0008356A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6" name="Right Arrow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038" y="11776"/>
                                <a:ext cx="20441" cy="29870"/>
                              </a:xfrm>
                              <a:prstGeom prst="rightArrow">
                                <a:avLst>
                                  <a:gd name="adj1" fmla="val 47213"/>
                                  <a:gd name="adj2" fmla="val 37653"/>
                                </a:avLst>
                              </a:prstGeom>
                              <a:solidFill>
                                <a:schemeClr val="bg1"/>
                              </a:solidFill>
                              <a:ln w="25400">
                                <a:solidFill>
                                  <a:srgbClr val="385D8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69A7BD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ind w:firstLine="360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Mechanisms</w:t>
                                  </w:r>
                                </w:p>
                                <w:p w14:paraId="3454C24C" w14:textId="77777777" w:rsidR="00B9738F" w:rsidRPr="0037473F" w:rsidRDefault="00B9738F" w:rsidP="00435926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Post-legislation interviews with young </w:t>
                                  </w:r>
                                  <w:r w:rsidRPr="00496080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people and</w:t>
                                  </w: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quantitative process metrics (Chapter 5).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7" name="Straight Connector 5"/>
                            <wps:cNvCnPr/>
                            <wps:spPr bwMode="auto">
                              <a:xfrm>
                                <a:off x="63260" y="39735"/>
                                <a:ext cx="0" cy="3049"/>
                              </a:xfrm>
                              <a:prstGeom prst="line">
                                <a:avLst/>
                              </a:prstGeom>
                              <a:noFill/>
                              <a:ln w="635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8" name="Straight Connector 2"/>
                            <wps:cNvCnPr/>
                            <wps:spPr bwMode="auto">
                              <a:xfrm flipH="1">
                                <a:off x="29799" y="42810"/>
                                <a:ext cx="33582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9" name="Straight Arrow Connector 3"/>
                            <wps:cNvCnPr/>
                            <wps:spPr bwMode="auto">
                              <a:xfrm flipV="1">
                                <a:off x="4987" y="36298"/>
                                <a:ext cx="26" cy="65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0" name="Straight Connector 6"/>
                            <wps:cNvCnPr/>
                            <wps:spPr bwMode="auto">
                              <a:xfrm flipH="1">
                                <a:off x="5126" y="42810"/>
                                <a:ext cx="24974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1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523" y="3616"/>
                                <a:ext cx="67737" cy="838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AE9FC6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Context (domains from CI-CI framework Pfadenhauer et al. 2017)</w:t>
                                  </w:r>
                                </w:p>
                                <w:p w14:paraId="70343150" w14:textId="31DECA70" w:rsidR="00B9738F" w:rsidRPr="0037473F" w:rsidRDefault="00B9738F" w:rsidP="001620B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Epidemiological, socio-cultural context.  </w:t>
                                  </w:r>
                                  <w:r w:rsidRPr="0037473F"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Quantitative analysis of change in smoking trends and norms</w:t>
                                  </w:r>
                                  <w:r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using survey data from 1998-2015</w:t>
                                  </w:r>
                                  <w:r w:rsidRPr="0037473F"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. Qualitative interview data on e-cigarette and smoking norm</w:t>
                                  </w:r>
                                  <w:r w:rsidR="00046B7A"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 w:rsidRPr="0037473F"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among young people (Chapter 3)</w:t>
                                  </w:r>
                                </w:p>
                                <w:p w14:paraId="1D54C7B8" w14:textId="77777777" w:rsidR="00B9738F" w:rsidRPr="0037473F" w:rsidRDefault="00B9738F" w:rsidP="001620B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Political and legal context. </w:t>
                                  </w:r>
                                  <w:r w:rsidRPr="0037473F"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Interviews with policy stakeholders and trading standards officers (Chapter 4).</w:t>
                                  </w:r>
                                </w:p>
                                <w:p w14:paraId="587EA8D9" w14:textId="77777777" w:rsidR="00B9738F" w:rsidRDefault="00B9738F" w:rsidP="0008356A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5" name="Straight Arrow Connector 15"/>
                            <wps:cNvCnPr/>
                            <wps:spPr bwMode="auto">
                              <a:xfrm>
                                <a:off x="41298" y="11715"/>
                                <a:ext cx="0" cy="77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6" name="Straight Arrow Connector 16"/>
                            <wps:cNvCnPr/>
                            <wps:spPr bwMode="auto">
                              <a:xfrm>
                                <a:off x="62622" y="11914"/>
                                <a:ext cx="0" cy="300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7" name="Straight Arrow Connector 17"/>
                            <wps:cNvCnPr/>
                            <wps:spPr bwMode="auto">
                              <a:xfrm>
                                <a:off x="4987" y="11914"/>
                                <a:ext cx="0" cy="476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8" name="Right Arrow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736" y="13023"/>
                                <a:ext cx="26248" cy="27310"/>
                              </a:xfrm>
                              <a:prstGeom prst="rightArrow">
                                <a:avLst>
                                  <a:gd name="adj1" fmla="val 59907"/>
                                  <a:gd name="adj2" fmla="val 50000"/>
                                </a:avLst>
                              </a:prstGeom>
                              <a:solidFill>
                                <a:schemeClr val="bg1"/>
                              </a:solidFill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0A11EE" w14:textId="77777777" w:rsidR="00B9738F" w:rsidRPr="0037473F" w:rsidRDefault="00B9738F" w:rsidP="0008356A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Implementation </w:t>
                                  </w:r>
                                </w:p>
                                <w:p w14:paraId="1C5E81DF" w14:textId="77777777" w:rsidR="00B9738F" w:rsidRPr="0037473F" w:rsidRDefault="00B9738F" w:rsidP="001620B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Processes, agents.</w:t>
                                  </w: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Interviews with policy stakeholders, trading standards officers and retailers (Chapter 4)</w:t>
                                  </w:r>
                                </w:p>
                                <w:p w14:paraId="70A91A81" w14:textId="77777777" w:rsidR="00B9738F" w:rsidRPr="0037473F" w:rsidRDefault="00B9738F" w:rsidP="001620B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7473F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Implementation outcomes</w:t>
                                  </w:r>
                                  <w:r w:rsidRPr="0037473F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Retailer audit (Chapter 4)</w:t>
                                  </w:r>
                                </w:p>
                                <w:p w14:paraId="226AC68B" w14:textId="77777777" w:rsidR="00B9738F" w:rsidRPr="0037473F" w:rsidRDefault="00B9738F" w:rsidP="0008356A">
                                  <w:pP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54F89C0" w14:textId="77777777" w:rsidR="00B9738F" w:rsidRPr="0037473F" w:rsidRDefault="00B9738F" w:rsidP="0008356A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9" name="Straight Arrow Connector 113"/>
                            <wps:cNvCnPr/>
                            <wps:spPr bwMode="auto">
                              <a:xfrm>
                                <a:off x="15447" y="11914"/>
                                <a:ext cx="0" cy="676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360" name="Straight Connector 312"/>
                        <wps:cNvCnPr/>
                        <wps:spPr bwMode="auto">
                          <a:xfrm>
                            <a:off x="15734" y="34525"/>
                            <a:ext cx="0" cy="1385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1" name="Straight Connector 315"/>
                        <wps:cNvCnPr/>
                        <wps:spPr bwMode="auto">
                          <a:xfrm>
                            <a:off x="41899" y="33762"/>
                            <a:ext cx="196" cy="7588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Straight Arrow Connector 76"/>
                        <wps:cNvCnPr/>
                        <wps:spPr bwMode="auto">
                          <a:xfrm flipH="1">
                            <a:off x="9967" y="35916"/>
                            <a:ext cx="5830" cy="7"/>
                          </a:xfrm>
                          <a:prstGeom prst="straightConnector1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Straight Connector 77"/>
                        <wps:cNvCnPr/>
                        <wps:spPr bwMode="auto">
                          <a:xfrm flipH="1">
                            <a:off x="7661" y="41353"/>
                            <a:ext cx="34434" cy="0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Straight Arrow Connector 78"/>
                        <wps:cNvCnPr/>
                        <wps:spPr bwMode="auto">
                          <a:xfrm flipV="1">
                            <a:off x="7661" y="37152"/>
                            <a:ext cx="0" cy="4219"/>
                          </a:xfrm>
                          <a:prstGeom prst="straightConnector1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B535AA" id="Group 33" o:spid="_x0000_s1026" style="position:absolute;margin-left:0;margin-top:8.85pt;width:453.45pt;height:507.55pt;z-index:251658240;mso-position-horizontal:left;mso-position-horizontal-relative:margin" coordorigin="-533,3618" coordsize="69055,39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">
                <v:group id="Group 311" o:spid="_x0000_s1027" style="position:absolute;left:-533;top:3618;width:69055;height:39288" coordorigin="-533,3618" coordsize="69055,39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314" o:spid="_x0000_s1028" type="#_x0000_t34" style="position:absolute;left:26984;top:32704;width:9502;height:3110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" strokeweight="5pt">
                    <v:stroke endarrow="open"/>
                  </v:shape>
                  <v:group id="Group 11" o:spid="_x0000_s1029" style="position:absolute;left:-533;top:3618;width:69055;height:39288" coordorigin="-523,3616" coordsize="67737,39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  <v:roundrect id="Rounded Rectangle 7" o:spid="_x0000_s1030" style="position:absolute;top:16625;width:13423;height:2047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" filled="f" strokecolor="#385d8a" strokeweight="2pt">
                      <v:textbox>
                        <w:txbxContent>
                          <w:p w14:paraId="41F40D0B" w14:textId="77777777" w:rsidR="00B9738F" w:rsidRDefault="00B9738F" w:rsidP="0008356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AA547F8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sz w:val="20"/>
                                <w:szCs w:val="20"/>
                              </w:rPr>
                              <w:t>Intervention</w:t>
                            </w:r>
                          </w:p>
                          <w:p w14:paraId="41C6E14A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>TPD e-cigarette device and marketing regulations</w:t>
                            </w:r>
                          </w:p>
                          <w:p w14:paraId="05BDB8D1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>- Health warnings</w:t>
                            </w:r>
                          </w:p>
                          <w:p w14:paraId="5A67D0BD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>- Cross border advertising ban</w:t>
                            </w:r>
                          </w:p>
                          <w:p w14:paraId="5BBFBFF2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>- Strength restrictions</w:t>
                            </w:r>
                          </w:p>
                          <w:p w14:paraId="66338639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>-Product notification and safety regulations</w:t>
                            </w:r>
                          </w:p>
                          <w:p w14:paraId="61B11458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166536D" w14:textId="77777777" w:rsidR="00B9738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D9B662C" w14:textId="77777777" w:rsidR="00B9738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DAB7D34" w14:textId="77777777" w:rsidR="00B9738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6EEF7D9" w14:textId="77777777" w:rsidR="00B9738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A7365E" w14:textId="77777777" w:rsidR="00B9738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1DD9BC6" w14:textId="77777777" w:rsidR="00B9738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DADDCC9" w14:textId="77777777" w:rsidR="00B9738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Rounded Rectangle 8" o:spid="_x0000_s1031" style="position:absolute;left:51605;top:14488;width:14974;height:253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" filled="f" strokecolor="#385d8a" strokeweight="2pt">
                      <v:textbox>
                        <w:txbxContent>
                          <w:p w14:paraId="48CF4EDA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410D125" w14:textId="3BAA11B5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Primary outcomes – </w:t>
                            </w:r>
                            <w:r w:rsidR="002E342F">
                              <w:rPr>
                                <w:bCs/>
                                <w:sz w:val="20"/>
                                <w:szCs w:val="20"/>
                              </w:rPr>
                              <w:t>young people’s</w:t>
                            </w:r>
                            <w:r w:rsidRPr="00496080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e-cigarette experimentation</w:t>
                            </w:r>
                          </w:p>
                          <w:p w14:paraId="24344B04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52E9260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Secondary outcomes; </w:t>
                            </w:r>
                            <w:r w:rsidRPr="00496080">
                              <w:rPr>
                                <w:bCs/>
                                <w:sz w:val="20"/>
                                <w:szCs w:val="20"/>
                              </w:rPr>
                              <w:t>regular vaping, and ever/regular smoking</w:t>
                            </w:r>
                          </w:p>
                          <w:p w14:paraId="66B23002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CE8B356" w14:textId="06760DB8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>Chapter 5: analysis of survey data pre-and post-legislation.</w:t>
                            </w:r>
                          </w:p>
                          <w:p w14:paraId="6634D8AF" w14:textId="77777777" w:rsidR="00B9738F" w:rsidRPr="0037473F" w:rsidRDefault="00B9738F" w:rsidP="0008356A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0" o:spid="_x0000_s1032" type="#_x0000_t13" style="position:absolute;left:33038;top:11776;width:20441;height:29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" adj="13467,5701" fillcolor="white [3212]" strokecolor="#385d8a" strokeweight="2pt">
                      <v:textbox>
                        <w:txbxContent>
                          <w:p w14:paraId="1469A7BD" w14:textId="77777777" w:rsidR="00B9738F" w:rsidRPr="0037473F" w:rsidRDefault="00B9738F" w:rsidP="0008356A">
                            <w:pPr>
                              <w:spacing w:after="0" w:line="240" w:lineRule="auto"/>
                              <w:ind w:firstLine="36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sz w:val="20"/>
                                <w:szCs w:val="20"/>
                              </w:rPr>
                              <w:t>Mechanisms</w:t>
                            </w:r>
                          </w:p>
                          <w:p w14:paraId="3454C24C" w14:textId="77777777" w:rsidR="00B9738F" w:rsidRPr="0037473F" w:rsidRDefault="00B9738F" w:rsidP="00435926">
                            <w:pPr>
                              <w:spacing w:after="0" w:line="240" w:lineRule="auto"/>
                              <w:ind w:left="72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Post-legislation interviews with young </w:t>
                            </w:r>
                            <w:r w:rsidRPr="00496080">
                              <w:rPr>
                                <w:bCs/>
                                <w:sz w:val="20"/>
                                <w:szCs w:val="20"/>
                              </w:rPr>
                              <w:t>people and</w:t>
                            </w: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quantitative process metrics (Chapter 5).</w:t>
                            </w:r>
                          </w:p>
                        </w:txbxContent>
                      </v:textbox>
                    </v:shape>
                    <v:line id="Straight Connector 5" o:spid="_x0000_s1033" style="position:absolute;visibility:visible;mso-wrap-style:square" from="63260,39735" to="63260,42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" strokeweight="5pt"/>
                    <v:line id="Straight Connector 2" o:spid="_x0000_s1034" style="position:absolute;flip:x;visibility:visible;mso-wrap-style:square" from="29799,42810" to="63381,42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" strokeweight="5pt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35" type="#_x0000_t32" style="position:absolute;left:4987;top:36298;width:26;height:65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" strokeweight="5pt">
                      <v:stroke endarrow="open"/>
                    </v:shape>
                    <v:line id="Straight Connector 6" o:spid="_x0000_s1036" style="position:absolute;flip:x;visibility:visible;mso-wrap-style:square" from="5126,42810" to="30100,42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" strokeweight="5pt"/>
                    <v:rect id="Rectangle 13" o:spid="_x0000_s1037" style="position:absolute;left:-523;top:3616;width:67737;height:83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" fillcolor="white [3212]" strokecolor="#243f60" strokeweight="2pt">
                      <v:textbox>
                        <w:txbxContent>
                          <w:p w14:paraId="32AE9FC6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Context (domains from CI-CI framework Pfadenhauer et al. 2017)</w:t>
                            </w:r>
                          </w:p>
                          <w:p w14:paraId="70343150" w14:textId="31DECA70" w:rsidR="00B9738F" w:rsidRPr="0037473F" w:rsidRDefault="00B9738F" w:rsidP="001620B3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Epidemiological, socio-cultural context.  </w:t>
                            </w:r>
                            <w:r w:rsidRPr="0037473F"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>Quantitative analysis of change in smoking trends and norms</w:t>
                            </w:r>
                            <w:r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using survey data from 1998-2015</w:t>
                            </w:r>
                            <w:r w:rsidRPr="0037473F"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>. Qualitative interview data on e-cigarette and smoking norm</w:t>
                            </w:r>
                            <w:r w:rsidR="00046B7A"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>s</w:t>
                            </w:r>
                            <w:r w:rsidRPr="0037473F"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among young people (Chapter 3)</w:t>
                            </w:r>
                          </w:p>
                          <w:p w14:paraId="1D54C7B8" w14:textId="77777777" w:rsidR="00B9738F" w:rsidRPr="0037473F" w:rsidRDefault="00B9738F" w:rsidP="001620B3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Political and legal context. </w:t>
                            </w:r>
                            <w:r w:rsidRPr="0037473F"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>Interviews with policy stakeholders and trading standards officers (Chapter 4).</w:t>
                            </w:r>
                          </w:p>
                          <w:p w14:paraId="587EA8D9" w14:textId="77777777" w:rsidR="00B9738F" w:rsidRDefault="00B9738F" w:rsidP="0008356A">
                            <w:pPr>
                              <w:spacing w:after="0" w:line="240" w:lineRule="auto"/>
                              <w:ind w:left="720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v:textbox>
                    </v:rect>
                    <v:shape id="Straight Arrow Connector 15" o:spid="_x0000_s1038" type="#_x0000_t32" style="position:absolute;left:41298;top:11715;width:0;height:77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" strokeweight="3pt">
                      <v:stroke startarrow="open" endarrow="open"/>
                    </v:shape>
                    <v:shape id="Straight Arrow Connector 16" o:spid="_x0000_s1039" type="#_x0000_t32" style="position:absolute;left:62622;top:11914;width:0;height:30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" strokeweight="3pt">
                      <v:stroke startarrow="open" endarrow="open"/>
                    </v:shape>
                    <v:shape id="Straight Arrow Connector 17" o:spid="_x0000_s1040" type="#_x0000_t32" style="position:absolute;left:4987;top:11914;width:0;height:47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" strokeweight="3pt">
                      <v:stroke endarrow="open"/>
                    </v:shape>
                    <v:shape id="Right Arrow 114" o:spid="_x0000_s1041" type="#_x0000_t13" style="position:absolute;left:12736;top:13023;width:26248;height:273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" adj="10800,4330" fillcolor="white [3212]" strokecolor="#243f60" strokeweight="2pt">
                      <v:textbox>
                        <w:txbxContent>
                          <w:p w14:paraId="0B0A11EE" w14:textId="77777777" w:rsidR="00B9738F" w:rsidRPr="0037473F" w:rsidRDefault="00B9738F" w:rsidP="0008356A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Implementation </w:t>
                            </w:r>
                          </w:p>
                          <w:p w14:paraId="1C5E81DF" w14:textId="77777777" w:rsidR="00B9738F" w:rsidRPr="0037473F" w:rsidRDefault="00B9738F" w:rsidP="001620B3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sz w:val="20"/>
                                <w:szCs w:val="20"/>
                              </w:rPr>
                              <w:t>Processes, agents.</w:t>
                            </w: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Interviews with policy stakeholders, trading standards officers and retailers (Chapter 4)</w:t>
                            </w:r>
                          </w:p>
                          <w:p w14:paraId="70A91A81" w14:textId="77777777" w:rsidR="00B9738F" w:rsidRPr="0037473F" w:rsidRDefault="00B9738F" w:rsidP="001620B3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7473F">
                              <w:rPr>
                                <w:b/>
                                <w:sz w:val="20"/>
                                <w:szCs w:val="20"/>
                              </w:rPr>
                              <w:t>Implementation outcomes</w:t>
                            </w:r>
                            <w:r w:rsidRPr="0037473F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Retailer audit (Chapter 4)</w:t>
                            </w:r>
                          </w:p>
                          <w:p w14:paraId="226AC68B" w14:textId="77777777" w:rsidR="00B9738F" w:rsidRPr="0037473F" w:rsidRDefault="00B9738F" w:rsidP="0008356A">
                            <w:pP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754F89C0" w14:textId="77777777" w:rsidR="00B9738F" w:rsidRPr="0037473F" w:rsidRDefault="00B9738F" w:rsidP="0008356A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  <v:shape id="Straight Arrow Connector 113" o:spid="_x0000_s1042" type="#_x0000_t32" style="position:absolute;left:15447;top:11914;width:0;height:67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" strokeweight="3pt">
                      <v:stroke startarrow="open" endarrow="open"/>
                    </v:shape>
                  </v:group>
                </v:group>
                <v:line id="Straight Connector 312" o:spid="_x0000_s1043" style="position:absolute;visibility:visible;mso-wrap-style:square" from="15734,34525" to="15734,35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" strokeweight="4pt"/>
                <v:line id="Straight Connector 315" o:spid="_x0000_s1044" style="position:absolute;visibility:visible;mso-wrap-style:square" from="41899,33762" to="42095,41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" strokeweight="4pt"/>
                <v:shape id="Straight Arrow Connector 76" o:spid="_x0000_s1045" type="#_x0000_t32" style="position:absolute;left:9967;top:35916;width:5830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" strokeweight="4pt">
                  <v:stroke endarrow="open"/>
                </v:shape>
                <v:line id="Straight Connector 77" o:spid="_x0000_s1046" style="position:absolute;flip:x;visibility:visible;mso-wrap-style:square" from="7661,41353" to="42095,41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" strokeweight="4pt"/>
                <v:shape id="Straight Arrow Connector 78" o:spid="_x0000_s1047" type="#_x0000_t32" style="position:absolute;left:7661;top:37152;width:0;height:421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" strokeweight="4pt">
                  <v:stroke endarrow="open"/>
                </v:shape>
                <w10:wrap anchorx="margin"/>
              </v:group>
            </w:pict>
          </mc:Fallback>
        </mc:AlternateContent>
      </w:r>
      <w:r w:rsidR="009116D4">
        <w:br w:type="page"/>
      </w:r>
    </w:p>
    <w:p w14:paraId="27EC5FB6" w14:textId="14682F9D" w:rsidR="00FE6803" w:rsidRDefault="00FE6803" w:rsidP="009116D4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7BF748C9" w14:textId="5BFBB570" w:rsidR="0065504E" w:rsidRDefault="0065504E" w:rsidP="009116D4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626C841E" w14:textId="368AD66D" w:rsidR="0065504E" w:rsidRDefault="0065504E" w:rsidP="009116D4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0750ED4A" w14:textId="01AC8867" w:rsidR="0065504E" w:rsidRDefault="0065504E" w:rsidP="009116D4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52F97FE1" w14:textId="7C2627D8" w:rsidR="0065504E" w:rsidRDefault="0065504E" w:rsidP="009116D4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p w14:paraId="5ED37A02" w14:textId="77777777" w:rsidR="0065504E" w:rsidRDefault="0065504E" w:rsidP="009116D4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</w:p>
    <w:bookmarkEnd w:id="2"/>
    <w:p w14:paraId="06D5B7DA" w14:textId="6CFD010A" w:rsidR="00581C35" w:rsidRDefault="00581C35" w:rsidP="00174FB8">
      <w:pPr>
        <w:pStyle w:val="Caption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11DD7F7" wp14:editId="5CA35D7E">
            <wp:extent cx="5731510" cy="2121408"/>
            <wp:effectExtent l="0" t="0" r="2540" b="12700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063D77DF-2F93-465A-AC19-0515661CAC4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14D81DF" w14:textId="732771F0" w:rsidR="00FE6803" w:rsidRDefault="00174FB8" w:rsidP="00174FB8">
      <w:pPr>
        <w:pStyle w:val="Caption"/>
        <w:rPr>
          <w:rFonts w:ascii="Arial" w:hAnsi="Arial" w:cs="Arial"/>
          <w:noProof/>
        </w:rPr>
      </w:pPr>
      <w:bookmarkStart w:id="3" w:name="_Toc104192919"/>
      <w:r w:rsidRPr="00581C35">
        <w:rPr>
          <w:rFonts w:ascii="Arial" w:hAnsi="Arial" w:cs="Arial"/>
        </w:rPr>
        <w:t xml:space="preserve">Figure </w:t>
      </w:r>
      <w:r w:rsidR="007D7A79">
        <w:rPr>
          <w:rFonts w:ascii="Arial" w:hAnsi="Arial" w:cs="Arial"/>
          <w:noProof/>
        </w:rPr>
        <w:t>3</w:t>
      </w:r>
      <w:r w:rsidRPr="00581C35">
        <w:rPr>
          <w:rFonts w:ascii="Arial" w:hAnsi="Arial" w:cs="Arial"/>
        </w:rPr>
        <w:t xml:space="preserve"> </w:t>
      </w:r>
      <w:r w:rsidR="00C7440B" w:rsidRPr="00581C35">
        <w:rPr>
          <w:rFonts w:ascii="Arial" w:hAnsi="Arial" w:cs="Arial"/>
          <w:noProof/>
        </w:rPr>
        <w:t xml:space="preserve"> Percentage of non-smoking/non-vaping</w:t>
      </w:r>
      <w:r w:rsidR="00A76B24" w:rsidRPr="00581C35">
        <w:rPr>
          <w:rFonts w:ascii="Arial" w:hAnsi="Arial" w:cs="Arial"/>
          <w:noProof/>
        </w:rPr>
        <w:t xml:space="preserve"> 13 to 15 year old</w:t>
      </w:r>
      <w:r w:rsidR="0046465C">
        <w:rPr>
          <w:rFonts w:ascii="Arial" w:hAnsi="Arial" w:cs="Arial"/>
          <w:noProof/>
        </w:rPr>
        <w:t xml:space="preserve">s </w:t>
      </w:r>
      <w:r w:rsidR="00C7440B" w:rsidRPr="00581C35">
        <w:rPr>
          <w:rFonts w:ascii="Arial" w:hAnsi="Arial" w:cs="Arial"/>
          <w:noProof/>
        </w:rPr>
        <w:t>reporting that were they to take up smoking/vaping</w:t>
      </w:r>
      <w:r w:rsidR="00F0009C">
        <w:rPr>
          <w:rFonts w:ascii="Arial" w:hAnsi="Arial" w:cs="Arial"/>
          <w:noProof/>
        </w:rPr>
        <w:t>,</w:t>
      </w:r>
      <w:r w:rsidR="00C7440B" w:rsidRPr="00581C35">
        <w:rPr>
          <w:rFonts w:ascii="Arial" w:hAnsi="Arial" w:cs="Arial"/>
          <w:noProof/>
        </w:rPr>
        <w:t xml:space="preserve"> their parents would try to stop them or persuade them to stop. Asked of a random subsample in 2017/2019 SHRN surveys</w:t>
      </w:r>
      <w:r w:rsidR="005A62F9">
        <w:rPr>
          <w:rFonts w:ascii="Arial" w:hAnsi="Arial" w:cs="Arial"/>
          <w:noProof/>
        </w:rPr>
        <w:t xml:space="preserve"> (</w:t>
      </w:r>
      <w:r w:rsidR="008A5733">
        <w:rPr>
          <w:rFonts w:ascii="Arial" w:hAnsi="Arial" w:cs="Arial"/>
          <w:noProof/>
        </w:rPr>
        <w:t>2017</w:t>
      </w:r>
      <w:r w:rsidR="00E55F96">
        <w:rPr>
          <w:rFonts w:ascii="Arial" w:hAnsi="Arial" w:cs="Arial"/>
          <w:noProof/>
        </w:rPr>
        <w:t xml:space="preserve"> n</w:t>
      </w:r>
      <w:r w:rsidR="005A62F9">
        <w:rPr>
          <w:rFonts w:ascii="Arial" w:hAnsi="Arial" w:cs="Arial"/>
          <w:noProof/>
        </w:rPr>
        <w:t>=11,442/</w:t>
      </w:r>
      <w:r w:rsidR="00E55F96">
        <w:rPr>
          <w:rFonts w:ascii="Arial" w:hAnsi="Arial" w:cs="Arial"/>
          <w:noProof/>
        </w:rPr>
        <w:t>11,197;</w:t>
      </w:r>
      <w:r w:rsidR="008A5733">
        <w:rPr>
          <w:rFonts w:ascii="Arial" w:hAnsi="Arial" w:cs="Arial"/>
          <w:noProof/>
        </w:rPr>
        <w:t>2</w:t>
      </w:r>
      <w:r w:rsidR="00E55F96">
        <w:rPr>
          <w:rFonts w:ascii="Arial" w:hAnsi="Arial" w:cs="Arial"/>
          <w:noProof/>
        </w:rPr>
        <w:t>0</w:t>
      </w:r>
      <w:r w:rsidR="008A5733">
        <w:rPr>
          <w:rFonts w:ascii="Arial" w:hAnsi="Arial" w:cs="Arial"/>
          <w:noProof/>
        </w:rPr>
        <w:t>19</w:t>
      </w:r>
      <w:r w:rsidR="00E55F96">
        <w:rPr>
          <w:rFonts w:ascii="Arial" w:hAnsi="Arial" w:cs="Arial"/>
          <w:noProof/>
        </w:rPr>
        <w:t>n</w:t>
      </w:r>
      <w:r w:rsidR="008A5733">
        <w:rPr>
          <w:rFonts w:ascii="Arial" w:hAnsi="Arial" w:cs="Arial"/>
          <w:noProof/>
        </w:rPr>
        <w:t>=</w:t>
      </w:r>
      <w:r w:rsidR="005A62F9">
        <w:rPr>
          <w:rFonts w:ascii="Arial" w:hAnsi="Arial" w:cs="Arial"/>
          <w:noProof/>
        </w:rPr>
        <w:t>8,535</w:t>
      </w:r>
      <w:r w:rsidR="008A5733">
        <w:rPr>
          <w:rFonts w:ascii="Arial" w:hAnsi="Arial" w:cs="Arial"/>
          <w:noProof/>
        </w:rPr>
        <w:t>(smoking) 8,329(vaping)</w:t>
      </w:r>
      <w:r w:rsidR="005A62F9">
        <w:rPr>
          <w:rFonts w:ascii="Arial" w:hAnsi="Arial" w:cs="Arial"/>
          <w:noProof/>
        </w:rPr>
        <w:t>)</w:t>
      </w:r>
      <w:r w:rsidR="00C7440B" w:rsidRPr="00581C35">
        <w:rPr>
          <w:rFonts w:ascii="Arial" w:hAnsi="Arial" w:cs="Arial"/>
          <w:noProof/>
        </w:rPr>
        <w:t>.</w:t>
      </w:r>
      <w:bookmarkEnd w:id="3"/>
    </w:p>
    <w:p w14:paraId="4B4AFD1F" w14:textId="77777777" w:rsidR="00FE6803" w:rsidRDefault="00FE6803">
      <w:pPr>
        <w:rPr>
          <w:rFonts w:ascii="Arial" w:hAnsi="Arial" w:cs="Arial"/>
          <w:i/>
          <w:iCs/>
          <w:noProof/>
          <w:color w:val="44546A" w:themeColor="text2"/>
          <w:sz w:val="18"/>
          <w:szCs w:val="18"/>
        </w:rPr>
      </w:pPr>
      <w:r>
        <w:rPr>
          <w:rFonts w:ascii="Arial" w:hAnsi="Arial" w:cs="Arial"/>
          <w:noProof/>
        </w:rPr>
        <w:br w:type="page"/>
      </w:r>
    </w:p>
    <w:p w14:paraId="09934E17" w14:textId="703A7425" w:rsidR="00C7440B" w:rsidRDefault="00C7440B" w:rsidP="00174FB8">
      <w:pPr>
        <w:pStyle w:val="Caption"/>
        <w:rPr>
          <w:rFonts w:ascii="Arial" w:hAnsi="Arial" w:cs="Arial"/>
          <w:noProof/>
        </w:rPr>
      </w:pPr>
    </w:p>
    <w:p w14:paraId="0D86B352" w14:textId="0399F848" w:rsidR="0065504E" w:rsidRDefault="0065504E" w:rsidP="0065504E"/>
    <w:p w14:paraId="44D68B11" w14:textId="75A1EBC1" w:rsidR="0065504E" w:rsidRDefault="0065504E" w:rsidP="0065504E"/>
    <w:p w14:paraId="5FDE507C" w14:textId="6EC28B2C" w:rsidR="0065504E" w:rsidRDefault="0065504E" w:rsidP="0065504E"/>
    <w:p w14:paraId="386206EE" w14:textId="23B09A53" w:rsidR="0065504E" w:rsidRDefault="0065504E" w:rsidP="0065504E"/>
    <w:p w14:paraId="491D2F07" w14:textId="77777777" w:rsidR="0065504E" w:rsidRPr="0065504E" w:rsidRDefault="0065504E" w:rsidP="0065504E"/>
    <w:p w14:paraId="0A91E8A9" w14:textId="59AC9E6F" w:rsidR="00581C35" w:rsidRPr="00DA501A" w:rsidRDefault="00581C35" w:rsidP="00630231">
      <w:pPr>
        <w:spacing w:line="360" w:lineRule="auto"/>
        <w:rPr>
          <w:rFonts w:ascii="Arial" w:hAnsi="Arial" w:cs="Arial"/>
          <w:noProof/>
        </w:rPr>
      </w:pPr>
      <w:r>
        <w:rPr>
          <w:noProof/>
        </w:rPr>
        <w:drawing>
          <wp:inline distT="0" distB="0" distL="0" distR="0" wp14:anchorId="4E46DC2B" wp14:editId="508DBA00">
            <wp:extent cx="5705475" cy="2026310"/>
            <wp:effectExtent l="0" t="0" r="9525" b="12065"/>
            <wp:docPr id="9" name="Chart 9">
              <a:extLst xmlns:a="http://schemas.openxmlformats.org/drawingml/2006/main">
                <a:ext uri="{FF2B5EF4-FFF2-40B4-BE49-F238E27FC236}">
                  <a16:creationId xmlns:a16="http://schemas.microsoft.com/office/drawing/2014/main" id="{0EEC7DA5-80DC-4AE5-9FC1-24ECDC6A457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6C624A8" w14:textId="5520E1AA" w:rsidR="00FE6803" w:rsidRDefault="00D332D7" w:rsidP="00D332D7">
      <w:pPr>
        <w:pStyle w:val="Caption"/>
        <w:rPr>
          <w:rFonts w:ascii="Arial" w:hAnsi="Arial" w:cs="Arial"/>
          <w:noProof/>
        </w:rPr>
      </w:pPr>
      <w:bookmarkStart w:id="4" w:name="_Toc104192920"/>
      <w:r w:rsidRPr="00581C35">
        <w:rPr>
          <w:rFonts w:ascii="Arial" w:hAnsi="Arial" w:cs="Arial"/>
        </w:rPr>
        <w:t xml:space="preserve">Figure </w:t>
      </w:r>
      <w:r w:rsidR="007D7A79">
        <w:rPr>
          <w:rFonts w:ascii="Arial" w:hAnsi="Arial" w:cs="Arial"/>
          <w:noProof/>
        </w:rPr>
        <w:t>4</w:t>
      </w:r>
      <w:r w:rsidR="00C7440B" w:rsidRPr="00581C35">
        <w:rPr>
          <w:rFonts w:ascii="Arial" w:hAnsi="Arial" w:cs="Arial"/>
          <w:noProof/>
        </w:rPr>
        <w:t xml:space="preserve"> Percentage of </w:t>
      </w:r>
      <w:r w:rsidR="00F0009C">
        <w:rPr>
          <w:rFonts w:ascii="Arial" w:hAnsi="Arial" w:cs="Arial"/>
          <w:noProof/>
        </w:rPr>
        <w:t>current users of e-cigarettes and tobacco</w:t>
      </w:r>
      <w:r w:rsidR="00C7440B" w:rsidRPr="00581C35">
        <w:rPr>
          <w:rFonts w:ascii="Arial" w:hAnsi="Arial" w:cs="Arial"/>
          <w:noProof/>
        </w:rPr>
        <w:t xml:space="preserve"> reporting </w:t>
      </w:r>
      <w:r w:rsidR="00F0009C">
        <w:rPr>
          <w:rFonts w:ascii="Arial" w:hAnsi="Arial" w:cs="Arial"/>
          <w:noProof/>
        </w:rPr>
        <w:t>parental responses to their use</w:t>
      </w:r>
      <w:r w:rsidR="00C7440B" w:rsidRPr="00581C35">
        <w:rPr>
          <w:rFonts w:ascii="Arial" w:hAnsi="Arial" w:cs="Arial"/>
          <w:noProof/>
        </w:rPr>
        <w:t xml:space="preserve">. Asked of a random subsample of current </w:t>
      </w:r>
      <w:r w:rsidR="00F0009C">
        <w:rPr>
          <w:rFonts w:ascii="Arial" w:hAnsi="Arial" w:cs="Arial"/>
          <w:noProof/>
        </w:rPr>
        <w:t>users</w:t>
      </w:r>
      <w:r w:rsidR="00C7440B" w:rsidRPr="00581C35">
        <w:rPr>
          <w:rFonts w:ascii="Arial" w:hAnsi="Arial" w:cs="Arial"/>
          <w:noProof/>
        </w:rPr>
        <w:t xml:space="preserve"> in 2017/2019 SHRN surveys</w:t>
      </w:r>
      <w:r w:rsidR="005A62F9">
        <w:rPr>
          <w:rFonts w:ascii="Arial" w:hAnsi="Arial" w:cs="Arial"/>
          <w:noProof/>
        </w:rPr>
        <w:t xml:space="preserve"> (</w:t>
      </w:r>
      <w:r w:rsidR="00E55F96">
        <w:rPr>
          <w:rFonts w:ascii="Arial" w:hAnsi="Arial" w:cs="Arial"/>
          <w:noProof/>
        </w:rPr>
        <w:t xml:space="preserve">2017 </w:t>
      </w:r>
      <w:r w:rsidR="005A62F9">
        <w:rPr>
          <w:rFonts w:ascii="Arial" w:hAnsi="Arial" w:cs="Arial"/>
          <w:noProof/>
        </w:rPr>
        <w:t>n=</w:t>
      </w:r>
      <w:r w:rsidR="00E55F96">
        <w:rPr>
          <w:rFonts w:ascii="Arial" w:hAnsi="Arial" w:cs="Arial"/>
          <w:noProof/>
        </w:rPr>
        <w:t>989/993; 2019 n=</w:t>
      </w:r>
      <w:r w:rsidR="005A62F9">
        <w:rPr>
          <w:rFonts w:ascii="Arial" w:hAnsi="Arial" w:cs="Arial"/>
          <w:noProof/>
        </w:rPr>
        <w:t>744</w:t>
      </w:r>
      <w:r w:rsidR="00E55F96">
        <w:rPr>
          <w:rFonts w:ascii="Arial" w:hAnsi="Arial" w:cs="Arial"/>
          <w:noProof/>
        </w:rPr>
        <w:t>/706</w:t>
      </w:r>
      <w:r w:rsidR="005A62F9">
        <w:rPr>
          <w:rFonts w:ascii="Arial" w:hAnsi="Arial" w:cs="Arial"/>
          <w:noProof/>
        </w:rPr>
        <w:t>)</w:t>
      </w:r>
      <w:r w:rsidR="00C7440B" w:rsidRPr="00581C35">
        <w:rPr>
          <w:rFonts w:ascii="Arial" w:hAnsi="Arial" w:cs="Arial"/>
          <w:noProof/>
        </w:rPr>
        <w:t>.</w:t>
      </w:r>
      <w:bookmarkEnd w:id="4"/>
    </w:p>
    <w:p w14:paraId="697E25F3" w14:textId="77777777" w:rsidR="00FE6803" w:rsidRDefault="00FE6803">
      <w:pPr>
        <w:rPr>
          <w:rFonts w:ascii="Arial" w:hAnsi="Arial" w:cs="Arial"/>
          <w:i/>
          <w:iCs/>
          <w:noProof/>
          <w:color w:val="44546A" w:themeColor="text2"/>
          <w:sz w:val="18"/>
          <w:szCs w:val="18"/>
        </w:rPr>
      </w:pPr>
      <w:r>
        <w:rPr>
          <w:rFonts w:ascii="Arial" w:hAnsi="Arial" w:cs="Arial"/>
          <w:noProof/>
        </w:rPr>
        <w:br w:type="page"/>
      </w:r>
    </w:p>
    <w:p w14:paraId="47EC73BC" w14:textId="7FA20751" w:rsidR="00C7440B" w:rsidRDefault="00C7440B" w:rsidP="00D332D7">
      <w:pPr>
        <w:pStyle w:val="Caption"/>
        <w:rPr>
          <w:rFonts w:ascii="Arial" w:hAnsi="Arial" w:cs="Arial"/>
          <w:noProof/>
        </w:rPr>
      </w:pPr>
    </w:p>
    <w:p w14:paraId="05FF9E39" w14:textId="3A65A47C" w:rsidR="0065504E" w:rsidRDefault="0065504E" w:rsidP="0065504E"/>
    <w:p w14:paraId="6863F03A" w14:textId="5D03D056" w:rsidR="0065504E" w:rsidRDefault="0065504E" w:rsidP="0065504E"/>
    <w:p w14:paraId="765C6954" w14:textId="52419F8B" w:rsidR="0065504E" w:rsidRDefault="0065504E" w:rsidP="0065504E"/>
    <w:p w14:paraId="3A928438" w14:textId="77777777" w:rsidR="0065504E" w:rsidRPr="0065504E" w:rsidRDefault="0065504E" w:rsidP="0065504E"/>
    <w:p w14:paraId="7C41EFE6" w14:textId="6422CCC2" w:rsidR="00C7440B" w:rsidRDefault="00581C35" w:rsidP="00C7440B">
      <w:r>
        <w:rPr>
          <w:noProof/>
        </w:rPr>
        <w:drawing>
          <wp:inline distT="0" distB="0" distL="0" distR="0" wp14:anchorId="2616186D" wp14:editId="44B7C032">
            <wp:extent cx="5476875" cy="2047875"/>
            <wp:effectExtent l="0" t="0" r="9525" b="9525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DD292869-59C1-408A-8241-D5001ADE89E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8469CA7" w14:textId="60AA8DF9" w:rsidR="00D332D7" w:rsidRDefault="00D332D7" w:rsidP="00581C35">
      <w:pPr>
        <w:pStyle w:val="Caption"/>
        <w:spacing w:after="0"/>
      </w:pPr>
      <w:bookmarkStart w:id="5" w:name="_Toc104192921"/>
      <w:r>
        <w:t xml:space="preserve">Figure </w:t>
      </w:r>
      <w:r w:rsidR="007D7A79">
        <w:rPr>
          <w:noProof/>
        </w:rPr>
        <w:t>5</w:t>
      </w:r>
      <w:r w:rsidR="001E0533">
        <w:t xml:space="preserve"> </w:t>
      </w:r>
      <w:r w:rsidR="00AA7AC8">
        <w:t>Percentage of c</w:t>
      </w:r>
      <w:r w:rsidR="005A62F9">
        <w:t>urrent</w:t>
      </w:r>
      <w:r w:rsidR="001E0533">
        <w:t xml:space="preserve"> </w:t>
      </w:r>
      <w:r w:rsidR="00F0009C">
        <w:t xml:space="preserve">e-cigarette users’ </w:t>
      </w:r>
      <w:r w:rsidR="005A62F9">
        <w:t>(n=8887/2880)</w:t>
      </w:r>
      <w:r w:rsidR="002C0DC8">
        <w:t xml:space="preserve"> </w:t>
      </w:r>
      <w:r w:rsidR="00F0009C">
        <w:t>report</w:t>
      </w:r>
      <w:r w:rsidR="00AA7AC8">
        <w:t>ing</w:t>
      </w:r>
      <w:r w:rsidR="00F0009C">
        <w:t xml:space="preserve"> whether their last e-cigarette contained nicotine, and</w:t>
      </w:r>
      <w:r w:rsidR="005A62F9">
        <w:t xml:space="preserve"> all</w:t>
      </w:r>
      <w:r w:rsidR="00F0009C">
        <w:t xml:space="preserve"> young people’s</w:t>
      </w:r>
      <w:r w:rsidR="002C0DC8">
        <w:t xml:space="preserve"> </w:t>
      </w:r>
      <w:r w:rsidR="005A62F9">
        <w:t xml:space="preserve">(n= 12,824/9,481) </w:t>
      </w:r>
      <w:r w:rsidR="00F0009C">
        <w:t>perce</w:t>
      </w:r>
      <w:r w:rsidR="002C0DC8">
        <w:t>ived</w:t>
      </w:r>
      <w:r w:rsidR="001E0533">
        <w:t xml:space="preserve"> relative harmfulness of tobacco and e-cigarettes in Wales in 2017 and 2019</w:t>
      </w:r>
      <w:bookmarkEnd w:id="5"/>
    </w:p>
    <w:p w14:paraId="08E877A8" w14:textId="2782CA66" w:rsidR="00FE6803" w:rsidRDefault="00FE680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F9B6CD7" w14:textId="21E72153" w:rsidR="00C7440B" w:rsidRDefault="00C7440B" w:rsidP="00972762">
      <w:pPr>
        <w:spacing w:after="0" w:line="360" w:lineRule="auto"/>
        <w:rPr>
          <w:rFonts w:ascii="Arial" w:hAnsi="Arial" w:cs="Arial"/>
        </w:rPr>
      </w:pPr>
    </w:p>
    <w:p w14:paraId="3AF643D8" w14:textId="14959561" w:rsidR="0065504E" w:rsidRDefault="0065504E" w:rsidP="00972762">
      <w:pPr>
        <w:spacing w:after="0" w:line="360" w:lineRule="auto"/>
        <w:rPr>
          <w:rFonts w:ascii="Arial" w:hAnsi="Arial" w:cs="Arial"/>
        </w:rPr>
      </w:pPr>
    </w:p>
    <w:p w14:paraId="499070E5" w14:textId="4547E60B" w:rsidR="0065504E" w:rsidRDefault="0065504E" w:rsidP="00972762">
      <w:pPr>
        <w:spacing w:after="0" w:line="360" w:lineRule="auto"/>
        <w:rPr>
          <w:rFonts w:ascii="Arial" w:hAnsi="Arial" w:cs="Arial"/>
        </w:rPr>
      </w:pPr>
    </w:p>
    <w:p w14:paraId="72512090" w14:textId="2D5B3C16" w:rsidR="0065504E" w:rsidRDefault="0065504E" w:rsidP="00972762">
      <w:pPr>
        <w:spacing w:after="0" w:line="360" w:lineRule="auto"/>
        <w:rPr>
          <w:rFonts w:ascii="Arial" w:hAnsi="Arial" w:cs="Arial"/>
        </w:rPr>
      </w:pPr>
    </w:p>
    <w:p w14:paraId="201CD091" w14:textId="77777777" w:rsidR="0065504E" w:rsidRPr="0094128B" w:rsidRDefault="0065504E" w:rsidP="00972762">
      <w:pPr>
        <w:spacing w:after="0" w:line="360" w:lineRule="auto"/>
        <w:rPr>
          <w:rFonts w:ascii="Arial" w:hAnsi="Arial" w:cs="Arial"/>
        </w:rPr>
      </w:pPr>
    </w:p>
    <w:p w14:paraId="59430B3F" w14:textId="77777777" w:rsidR="00C7440B" w:rsidRDefault="00C7440B" w:rsidP="00C7440B">
      <w:pPr>
        <w:rPr>
          <w:b/>
          <w:bCs/>
        </w:rPr>
      </w:pPr>
      <w:r>
        <w:rPr>
          <w:noProof/>
        </w:rPr>
        <w:drawing>
          <wp:inline distT="0" distB="0" distL="0" distR="0" wp14:anchorId="05171C61" wp14:editId="458C1661">
            <wp:extent cx="5267325" cy="2482850"/>
            <wp:effectExtent l="0" t="0" r="9525" b="12700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52EF7193-464D-4CFC-B11C-AD5BE3180A2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C1357F5" w14:textId="56182AFC" w:rsidR="00FE6803" w:rsidRDefault="00D332D7" w:rsidP="00D332D7">
      <w:pPr>
        <w:pStyle w:val="Caption"/>
        <w:rPr>
          <w:rFonts w:ascii="Arial" w:hAnsi="Arial" w:cs="Arial"/>
        </w:rPr>
      </w:pPr>
      <w:bookmarkStart w:id="6" w:name="_Toc104192922"/>
      <w:r>
        <w:t xml:space="preserve">Figure </w:t>
      </w:r>
      <w:r w:rsidR="007D7A79">
        <w:rPr>
          <w:noProof/>
        </w:rPr>
        <w:t>6</w:t>
      </w:r>
      <w:r w:rsidR="00C7440B" w:rsidRPr="0094128B">
        <w:rPr>
          <w:rFonts w:ascii="Arial" w:hAnsi="Arial" w:cs="Arial"/>
        </w:rPr>
        <w:t xml:space="preserve"> The percentage of </w:t>
      </w:r>
      <w:r w:rsidR="005A62F9">
        <w:rPr>
          <w:rFonts w:ascii="Arial" w:hAnsi="Arial" w:cs="Arial"/>
        </w:rPr>
        <w:t xml:space="preserve">current e-cigarette using </w:t>
      </w:r>
      <w:r w:rsidR="00C7440B" w:rsidRPr="0094128B">
        <w:rPr>
          <w:rFonts w:ascii="Arial" w:hAnsi="Arial" w:cs="Arial"/>
        </w:rPr>
        <w:t xml:space="preserve">young people reporting obtaining e-cigarettes via each supply route. Asked of a random sample of </w:t>
      </w:r>
      <w:r w:rsidR="0046465C">
        <w:rPr>
          <w:rFonts w:ascii="Arial" w:hAnsi="Arial" w:cs="Arial"/>
        </w:rPr>
        <w:t>young people</w:t>
      </w:r>
      <w:r w:rsidR="0046465C" w:rsidRPr="00156A03">
        <w:rPr>
          <w:rFonts w:ascii="Arial" w:hAnsi="Arial" w:cs="Arial"/>
        </w:rPr>
        <w:t xml:space="preserve"> </w:t>
      </w:r>
      <w:r w:rsidR="00C7440B" w:rsidRPr="0094128B">
        <w:rPr>
          <w:rFonts w:ascii="Arial" w:hAnsi="Arial" w:cs="Arial"/>
        </w:rPr>
        <w:t>who reported having used an e-cigarette more than once in 2017 SHRN survey</w:t>
      </w:r>
      <w:r w:rsidR="00592F33">
        <w:rPr>
          <w:rFonts w:ascii="Arial" w:hAnsi="Arial" w:cs="Arial"/>
        </w:rPr>
        <w:t xml:space="preserve"> only</w:t>
      </w:r>
      <w:r w:rsidR="005A62F9">
        <w:rPr>
          <w:rFonts w:ascii="Arial" w:hAnsi="Arial" w:cs="Arial"/>
        </w:rPr>
        <w:t xml:space="preserve"> (n=3,313).</w:t>
      </w:r>
      <w:bookmarkEnd w:id="6"/>
    </w:p>
    <w:p w14:paraId="7835E334" w14:textId="77777777" w:rsidR="00FE6803" w:rsidRDefault="00FE6803">
      <w:pPr>
        <w:rPr>
          <w:rFonts w:ascii="Arial" w:hAnsi="Arial" w:cs="Arial"/>
          <w:i/>
          <w:iCs/>
          <w:color w:val="44546A" w:themeColor="text2"/>
          <w:sz w:val="18"/>
          <w:szCs w:val="18"/>
        </w:rPr>
      </w:pPr>
      <w:r>
        <w:rPr>
          <w:rFonts w:ascii="Arial" w:hAnsi="Arial" w:cs="Arial"/>
        </w:rPr>
        <w:br w:type="page"/>
      </w:r>
    </w:p>
    <w:p w14:paraId="119D2EC6" w14:textId="0C7A037A" w:rsidR="00C7440B" w:rsidRDefault="00C7440B" w:rsidP="00D332D7">
      <w:pPr>
        <w:pStyle w:val="Caption"/>
        <w:rPr>
          <w:rFonts w:ascii="Arial" w:hAnsi="Arial" w:cs="Arial"/>
        </w:rPr>
      </w:pPr>
    </w:p>
    <w:p w14:paraId="3FE406A8" w14:textId="29E042BC" w:rsidR="0065504E" w:rsidRDefault="0065504E" w:rsidP="0065504E"/>
    <w:p w14:paraId="1B6CE8C3" w14:textId="3C2A38BD" w:rsidR="0065504E" w:rsidRDefault="0065504E" w:rsidP="0065504E"/>
    <w:p w14:paraId="3ACF7178" w14:textId="4340D505" w:rsidR="0065504E" w:rsidRDefault="0065504E" w:rsidP="0065504E"/>
    <w:p w14:paraId="29390526" w14:textId="77777777" w:rsidR="0065504E" w:rsidRPr="0065504E" w:rsidRDefault="0065504E" w:rsidP="0065504E"/>
    <w:p w14:paraId="561E52FD" w14:textId="5A0DEE2A" w:rsidR="00F0009C" w:rsidRDefault="00F0009C" w:rsidP="00D332D7">
      <w:pPr>
        <w:pStyle w:val="Caption"/>
      </w:pPr>
      <w:r>
        <w:rPr>
          <w:noProof/>
        </w:rPr>
        <w:drawing>
          <wp:inline distT="0" distB="0" distL="0" distR="0" wp14:anchorId="6376A895" wp14:editId="79F8DF46">
            <wp:extent cx="5495925" cy="1933575"/>
            <wp:effectExtent l="0" t="0" r="9525" b="9525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id="{9E38A087-551F-4029-BAF7-B5D26EA3058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7AE93C6" w14:textId="308FCABF" w:rsidR="00FE6803" w:rsidRDefault="00D332D7" w:rsidP="00D332D7">
      <w:pPr>
        <w:pStyle w:val="Caption"/>
      </w:pPr>
      <w:bookmarkStart w:id="7" w:name="_Toc104192923"/>
      <w:r>
        <w:t xml:space="preserve">Figure </w:t>
      </w:r>
      <w:r w:rsidR="007D7A79">
        <w:rPr>
          <w:noProof/>
        </w:rPr>
        <w:t>7</w:t>
      </w:r>
      <w:r>
        <w:t xml:space="preserve"> </w:t>
      </w:r>
      <w:r w:rsidR="00C7440B">
        <w:t>Percentage of young people reporting having seen adverts in each location in the past month in 2017 and 2019. Asked of a random sample of participants in SHRN survey</w:t>
      </w:r>
      <w:r w:rsidR="00B17A75">
        <w:t xml:space="preserve"> (N=13,503/10,109)</w:t>
      </w:r>
      <w:r w:rsidR="00C7440B">
        <w:t>.</w:t>
      </w:r>
      <w:bookmarkEnd w:id="7"/>
    </w:p>
    <w:p w14:paraId="1761D53C" w14:textId="77777777" w:rsidR="00FE6803" w:rsidRDefault="00FE6803">
      <w:pPr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0FF1211B" w14:textId="0B873E9A" w:rsidR="00C7440B" w:rsidRDefault="00C7440B" w:rsidP="00D332D7">
      <w:pPr>
        <w:pStyle w:val="Caption"/>
      </w:pPr>
    </w:p>
    <w:p w14:paraId="5E794B79" w14:textId="6E513D44" w:rsidR="0065504E" w:rsidRDefault="0065504E" w:rsidP="0065504E"/>
    <w:p w14:paraId="3DA85184" w14:textId="07CF9077" w:rsidR="0065504E" w:rsidRDefault="0065504E" w:rsidP="0065504E"/>
    <w:p w14:paraId="40E5E3B9" w14:textId="29F8ECF2" w:rsidR="0065504E" w:rsidRDefault="0065504E" w:rsidP="0065504E"/>
    <w:p w14:paraId="4DA6B8B6" w14:textId="77777777" w:rsidR="0065504E" w:rsidRPr="0065504E" w:rsidRDefault="0065504E" w:rsidP="0065504E"/>
    <w:p w14:paraId="64608485" w14:textId="0EF81785" w:rsidR="00A70673" w:rsidRDefault="00A70673" w:rsidP="00A70673">
      <w:pPr>
        <w:pStyle w:val="Caption"/>
      </w:pPr>
      <w:bookmarkStart w:id="8" w:name="_Toc104192924"/>
      <w:r>
        <w:t xml:space="preserve">Figure </w:t>
      </w:r>
      <w:r w:rsidR="007D7A79">
        <w:rPr>
          <w:noProof/>
        </w:rPr>
        <w:t>8</w:t>
      </w:r>
      <w:r>
        <w:t xml:space="preserve"> Percentage of 13 to 15 year olds reporting ever </w:t>
      </w:r>
      <w:r w:rsidR="00913F7D">
        <w:t xml:space="preserve">and regular </w:t>
      </w:r>
      <w:r>
        <w:t>use of e-cigarettes by year and country</w:t>
      </w:r>
      <w:bookmarkEnd w:id="8"/>
      <w:r>
        <w:t xml:space="preserve"> </w:t>
      </w:r>
    </w:p>
    <w:p w14:paraId="48A5E14D" w14:textId="7346D81A" w:rsidR="005D7CB9" w:rsidRDefault="0062570D" w:rsidP="00A70673">
      <w:pPr>
        <w:spacing w:line="360" w:lineRule="auto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EC48348" wp14:editId="015A77BA">
            <wp:extent cx="5582285" cy="44443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285" cy="444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0673">
        <w:rPr>
          <w:noProof/>
        </w:rPr>
        <w:t xml:space="preserve"> </w:t>
      </w:r>
    </w:p>
    <w:p w14:paraId="78695187" w14:textId="77777777" w:rsidR="00FE6803" w:rsidRDefault="00FE6803">
      <w:pPr>
        <w:rPr>
          <w:i/>
          <w:iCs/>
          <w:color w:val="44546A" w:themeColor="text2"/>
          <w:sz w:val="18"/>
          <w:szCs w:val="18"/>
        </w:rPr>
      </w:pPr>
      <w:bookmarkStart w:id="9" w:name="_Toc104192925"/>
      <w:r>
        <w:br w:type="page"/>
      </w:r>
    </w:p>
    <w:p w14:paraId="6CB5BA89" w14:textId="77777777" w:rsidR="0065504E" w:rsidRDefault="0065504E" w:rsidP="000C42B7">
      <w:pPr>
        <w:pStyle w:val="Caption"/>
      </w:pPr>
    </w:p>
    <w:p w14:paraId="3891180E" w14:textId="77777777" w:rsidR="0065504E" w:rsidRDefault="0065504E" w:rsidP="000C42B7">
      <w:pPr>
        <w:pStyle w:val="Caption"/>
      </w:pPr>
    </w:p>
    <w:p w14:paraId="150C1BDB" w14:textId="77777777" w:rsidR="0065504E" w:rsidRDefault="0065504E" w:rsidP="000C42B7">
      <w:pPr>
        <w:pStyle w:val="Caption"/>
      </w:pPr>
    </w:p>
    <w:p w14:paraId="578951A8" w14:textId="77777777" w:rsidR="0065504E" w:rsidRDefault="0065504E" w:rsidP="000C42B7">
      <w:pPr>
        <w:pStyle w:val="Caption"/>
      </w:pPr>
    </w:p>
    <w:p w14:paraId="2531120B" w14:textId="0C955277" w:rsidR="000C42B7" w:rsidRDefault="000C42B7" w:rsidP="000C42B7">
      <w:pPr>
        <w:pStyle w:val="Caption"/>
      </w:pPr>
      <w:r>
        <w:t xml:space="preserve">Figure </w:t>
      </w:r>
      <w:r w:rsidR="007D7A79">
        <w:rPr>
          <w:noProof/>
        </w:rPr>
        <w:t>9</w:t>
      </w:r>
      <w:r>
        <w:t xml:space="preserve">. </w:t>
      </w:r>
      <w:r w:rsidR="00473054">
        <w:t xml:space="preserve">Percentage of young people reporting ever or </w:t>
      </w:r>
      <w:r w:rsidR="00727D8F">
        <w:t>regular (</w:t>
      </w:r>
      <w:r w:rsidR="00473054">
        <w:t>week</w:t>
      </w:r>
      <w:r w:rsidR="00863EF2">
        <w:t xml:space="preserve">ly </w:t>
      </w:r>
      <w:r w:rsidR="00727D8F">
        <w:t>or more)</w:t>
      </w:r>
      <w:r w:rsidR="00863EF2">
        <w:t xml:space="preserve"> smoking by country and year from 1998 to 2019</w:t>
      </w:r>
      <w:r w:rsidR="00B876B6">
        <w:t xml:space="preserve">. Black bars represent </w:t>
      </w:r>
      <w:r w:rsidR="00003AB1">
        <w:t xml:space="preserve">beginning of </w:t>
      </w:r>
      <w:r w:rsidR="00B876B6">
        <w:t xml:space="preserve">two </w:t>
      </w:r>
      <w:r w:rsidR="00003AB1">
        <w:t>‘</w:t>
      </w:r>
      <w:r w:rsidR="00B876B6">
        <w:t>intervention</w:t>
      </w:r>
      <w:r w:rsidR="00003AB1">
        <w:t>’</w:t>
      </w:r>
      <w:r w:rsidR="00B876B6">
        <w:t xml:space="preserve"> periods</w:t>
      </w:r>
      <w:r w:rsidR="00003AB1">
        <w:t xml:space="preserve"> (emergence of e-cigarettes, and then their regulation via TPD</w:t>
      </w:r>
      <w:r w:rsidR="00FA7A27">
        <w:t>)</w:t>
      </w:r>
      <w:bookmarkEnd w:id="9"/>
    </w:p>
    <w:p w14:paraId="669114A9" w14:textId="786FBD5C" w:rsidR="00C71B03" w:rsidRDefault="00BA6EF7" w:rsidP="00C7440B">
      <w:r w:rsidRPr="00BA6EF7">
        <w:rPr>
          <w:noProof/>
        </w:rPr>
        <w:t xml:space="preserve"> </w:t>
      </w:r>
      <w:r w:rsidR="004A714D">
        <w:rPr>
          <w:noProof/>
        </w:rPr>
        <w:drawing>
          <wp:inline distT="0" distB="0" distL="0" distR="0" wp14:anchorId="57F003D5" wp14:editId="18B07010">
            <wp:extent cx="5635255" cy="4539615"/>
            <wp:effectExtent l="0" t="0" r="3810" b="1333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3C1A4A45-CF2E-4EA4-B255-DBE3F820580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2CC86829" w14:textId="77777777" w:rsidR="00FE6803" w:rsidRDefault="00FE6803">
      <w:pPr>
        <w:rPr>
          <w:i/>
          <w:iCs/>
          <w:color w:val="44546A" w:themeColor="text2"/>
          <w:sz w:val="18"/>
          <w:szCs w:val="18"/>
        </w:rPr>
      </w:pPr>
      <w:bookmarkStart w:id="10" w:name="_Toc104192926"/>
      <w:r>
        <w:br w:type="page"/>
      </w:r>
    </w:p>
    <w:p w14:paraId="28E75385" w14:textId="77777777" w:rsidR="0065504E" w:rsidRDefault="0065504E" w:rsidP="00A31720">
      <w:pPr>
        <w:pStyle w:val="Caption"/>
        <w:keepNext/>
        <w:spacing w:after="0"/>
      </w:pPr>
    </w:p>
    <w:p w14:paraId="240BE04E" w14:textId="77777777" w:rsidR="0065504E" w:rsidRDefault="0065504E" w:rsidP="00A31720">
      <w:pPr>
        <w:pStyle w:val="Caption"/>
        <w:keepNext/>
        <w:spacing w:after="0"/>
      </w:pPr>
    </w:p>
    <w:p w14:paraId="4455A9C2" w14:textId="77777777" w:rsidR="0065504E" w:rsidRDefault="0065504E" w:rsidP="00A31720">
      <w:pPr>
        <w:pStyle w:val="Caption"/>
        <w:keepNext/>
        <w:spacing w:after="0"/>
      </w:pPr>
    </w:p>
    <w:p w14:paraId="300BCEF5" w14:textId="77777777" w:rsidR="0065504E" w:rsidRDefault="0065504E" w:rsidP="00A31720">
      <w:pPr>
        <w:pStyle w:val="Caption"/>
        <w:keepNext/>
        <w:spacing w:after="0"/>
      </w:pPr>
    </w:p>
    <w:p w14:paraId="58DC4133" w14:textId="255E5C68" w:rsidR="001A30B0" w:rsidRPr="007D7A79" w:rsidRDefault="007D7A79" w:rsidP="00A31720">
      <w:pPr>
        <w:pStyle w:val="Caption"/>
        <w:keepNext/>
        <w:spacing w:after="0"/>
      </w:pPr>
      <w:r>
        <w:t xml:space="preserve">Figure </w:t>
      </w:r>
      <w:r>
        <w:rPr>
          <w:noProof/>
        </w:rPr>
        <w:t>10</w:t>
      </w:r>
      <w:r>
        <w:t xml:space="preserve">. </w:t>
      </w:r>
      <w:r w:rsidR="00100029">
        <w:rPr>
          <w:rFonts w:ascii="Arial" w:hAnsi="Arial" w:cs="Arial"/>
        </w:rPr>
        <w:t>Changes in t</w:t>
      </w:r>
      <w:r w:rsidR="00100029" w:rsidRPr="2C288C9A">
        <w:rPr>
          <w:rFonts w:ascii="Arial" w:hAnsi="Arial" w:cs="Arial"/>
        </w:rPr>
        <w:t xml:space="preserve">obacco use </w:t>
      </w:r>
      <w:r w:rsidR="00100029">
        <w:rPr>
          <w:rFonts w:ascii="Arial" w:hAnsi="Arial" w:cs="Arial"/>
        </w:rPr>
        <w:t xml:space="preserve">and perceived </w:t>
      </w:r>
      <w:r w:rsidR="005D217F">
        <w:rPr>
          <w:rFonts w:ascii="Arial" w:hAnsi="Arial" w:cs="Arial"/>
        </w:rPr>
        <w:t>smoking prevalence</w:t>
      </w:r>
      <w:bookmarkEnd w:id="10"/>
      <w:r w:rsidR="00723DDB">
        <w:rPr>
          <w:rFonts w:ascii="Arial" w:hAnsi="Arial" w:cs="Arial"/>
        </w:rPr>
        <w:t xml:space="preserve"> within YTPS surveys</w:t>
      </w:r>
    </w:p>
    <w:p w14:paraId="38ACEC0E" w14:textId="77777777" w:rsidR="00F455CF" w:rsidRDefault="00F455CF" w:rsidP="00F455CF">
      <w:r>
        <w:rPr>
          <w:noProof/>
        </w:rPr>
        <w:drawing>
          <wp:inline distT="0" distB="0" distL="0" distR="0" wp14:anchorId="65A4C140" wp14:editId="1AEF2A98">
            <wp:extent cx="5638800" cy="1962150"/>
            <wp:effectExtent l="0" t="0" r="0" b="0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7D72E7D5-CA2B-4EC4-99DF-C0DFACA9A1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5CE8AA21" w14:textId="2CD2B6D3" w:rsidR="0065504E" w:rsidRDefault="00F455CF" w:rsidP="00F455CF">
      <w:pPr>
        <w:rPr>
          <w:rFonts w:ascii="Arial" w:hAnsi="Arial" w:cs="Arial"/>
        </w:rPr>
      </w:pPr>
      <w:r w:rsidRPr="00723157">
        <w:rPr>
          <w:rFonts w:ascii="Arial" w:hAnsi="Arial" w:cs="Arial"/>
        </w:rPr>
        <w:t>E-cigarette use was first measured in YTPS in 2014, with ever e-cigarette use having reached 12% by first measurement and growing to 17% by 2016, although regular use remained low at 1%</w:t>
      </w:r>
      <w:r w:rsidR="00796810" w:rsidRPr="00723157">
        <w:rPr>
          <w:rFonts w:ascii="Arial" w:hAnsi="Arial" w:cs="Arial"/>
        </w:rPr>
        <w:t xml:space="preserve"> (see Bauld et al. 2017)</w:t>
      </w:r>
      <w:r w:rsidRPr="00723157">
        <w:rPr>
          <w:rFonts w:ascii="Arial" w:hAnsi="Arial" w:cs="Arial"/>
        </w:rPr>
        <w:t>.</w:t>
      </w:r>
    </w:p>
    <w:p w14:paraId="2ABC8FA3" w14:textId="77777777" w:rsidR="0065504E" w:rsidRDefault="0065504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1560A38" w14:textId="500F6A4A" w:rsidR="00F455CF" w:rsidRDefault="00F455CF" w:rsidP="00F455CF">
      <w:pPr>
        <w:rPr>
          <w:rFonts w:ascii="Arial" w:hAnsi="Arial" w:cs="Arial"/>
        </w:rPr>
      </w:pPr>
    </w:p>
    <w:p w14:paraId="7A6D7830" w14:textId="6731BFE2" w:rsidR="0065504E" w:rsidRDefault="0065504E" w:rsidP="00F455CF">
      <w:pPr>
        <w:rPr>
          <w:rFonts w:ascii="Arial" w:hAnsi="Arial" w:cs="Arial"/>
        </w:rPr>
      </w:pPr>
    </w:p>
    <w:p w14:paraId="7A9B3A8F" w14:textId="58B03FE0" w:rsidR="0065504E" w:rsidRDefault="0065504E" w:rsidP="00F455CF">
      <w:pPr>
        <w:rPr>
          <w:rFonts w:ascii="Arial" w:hAnsi="Arial" w:cs="Arial"/>
        </w:rPr>
      </w:pPr>
    </w:p>
    <w:p w14:paraId="7C8F4A2A" w14:textId="1350CFBA" w:rsidR="0065504E" w:rsidRDefault="0065504E" w:rsidP="00F455CF">
      <w:pPr>
        <w:rPr>
          <w:rFonts w:ascii="Arial" w:hAnsi="Arial" w:cs="Arial"/>
        </w:rPr>
      </w:pPr>
    </w:p>
    <w:p w14:paraId="1E3DDCAD" w14:textId="77777777" w:rsidR="0065504E" w:rsidRDefault="0065504E" w:rsidP="00F455CF">
      <w:pPr>
        <w:rPr>
          <w:rFonts w:ascii="Arial" w:hAnsi="Arial" w:cs="Arial"/>
        </w:rPr>
      </w:pPr>
    </w:p>
    <w:p w14:paraId="6A395013" w14:textId="6C131D2F" w:rsidR="005D217F" w:rsidRPr="00723157" w:rsidRDefault="007D7A79" w:rsidP="00A31720">
      <w:pPr>
        <w:pStyle w:val="Caption"/>
        <w:keepNext/>
        <w:spacing w:after="0"/>
        <w:rPr>
          <w:rFonts w:ascii="Arial" w:hAnsi="Arial" w:cs="Arial"/>
        </w:rPr>
      </w:pPr>
      <w:bookmarkStart w:id="11" w:name="_Toc104192927"/>
      <w:r>
        <w:t xml:space="preserve">Figure </w:t>
      </w:r>
      <w:r>
        <w:rPr>
          <w:noProof/>
        </w:rPr>
        <w:t>11</w:t>
      </w:r>
      <w:r>
        <w:t xml:space="preserve">. </w:t>
      </w:r>
      <w:r w:rsidR="005D217F">
        <w:rPr>
          <w:rFonts w:ascii="Arial" w:hAnsi="Arial" w:cs="Arial"/>
        </w:rPr>
        <w:t xml:space="preserve"> </w:t>
      </w:r>
      <w:r w:rsidR="00472C20">
        <w:rPr>
          <w:rFonts w:ascii="Arial" w:hAnsi="Arial" w:cs="Arial"/>
        </w:rPr>
        <w:t>Percentage of</w:t>
      </w:r>
      <w:r w:rsidR="005D217F">
        <w:rPr>
          <w:rFonts w:ascii="Arial" w:hAnsi="Arial" w:cs="Arial"/>
        </w:rPr>
        <w:t xml:space="preserve"> ever and regu</w:t>
      </w:r>
      <w:r w:rsidR="00472C20">
        <w:rPr>
          <w:rFonts w:ascii="Arial" w:hAnsi="Arial" w:cs="Arial"/>
        </w:rPr>
        <w:t>lar e-cigarette users in 2014 and 2016</w:t>
      </w:r>
      <w:bookmarkEnd w:id="11"/>
      <w:r w:rsidR="00723DDB">
        <w:rPr>
          <w:rFonts w:ascii="Arial" w:hAnsi="Arial" w:cs="Arial"/>
        </w:rPr>
        <w:t xml:space="preserve"> within YTPS surveys</w:t>
      </w:r>
    </w:p>
    <w:p w14:paraId="64D3940B" w14:textId="77777777" w:rsidR="00F455CF" w:rsidRDefault="00F455CF" w:rsidP="00F455CF">
      <w:r>
        <w:rPr>
          <w:noProof/>
        </w:rPr>
        <w:drawing>
          <wp:inline distT="0" distB="0" distL="0" distR="0" wp14:anchorId="39C13867" wp14:editId="4325A1DA">
            <wp:extent cx="5600700" cy="1685925"/>
            <wp:effectExtent l="0" t="0" r="0" b="9525"/>
            <wp:docPr id="12" name="Chart 12">
              <a:extLst xmlns:a="http://schemas.openxmlformats.org/drawingml/2006/main">
                <a:ext uri="{FF2B5EF4-FFF2-40B4-BE49-F238E27FC236}">
                  <a16:creationId xmlns:a16="http://schemas.microsoft.com/office/drawing/2014/main" id="{238B2C0D-1C63-45D7-9C49-0AC1295242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sectPr w:rsidR="00F455CF">
      <w:headerReference w:type="default" r:id="rId21"/>
      <w:footerReference w:type="defaul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42698" w14:textId="77777777" w:rsidR="00851C3B" w:rsidRDefault="00851C3B">
      <w:pPr>
        <w:spacing w:after="0" w:line="240" w:lineRule="auto"/>
      </w:pPr>
      <w:r>
        <w:separator/>
      </w:r>
    </w:p>
  </w:endnote>
  <w:endnote w:type="continuationSeparator" w:id="0">
    <w:p w14:paraId="60396346" w14:textId="77777777" w:rsidR="00851C3B" w:rsidRDefault="00851C3B">
      <w:pPr>
        <w:spacing w:after="0" w:line="240" w:lineRule="auto"/>
      </w:pPr>
      <w:r>
        <w:continuationSeparator/>
      </w:r>
    </w:p>
  </w:endnote>
  <w:endnote w:type="continuationNotice" w:id="1">
    <w:p w14:paraId="3308CE93" w14:textId="77777777" w:rsidR="00851C3B" w:rsidRDefault="00851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9241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6C46D0" w14:textId="77777777" w:rsidR="009668F5" w:rsidRDefault="009668F5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E55E20" w14:textId="77777777" w:rsidR="009668F5" w:rsidRDefault="009668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D4C73" w14:textId="77777777" w:rsidR="00851C3B" w:rsidRDefault="00851C3B">
      <w:pPr>
        <w:spacing w:after="0" w:line="240" w:lineRule="auto"/>
      </w:pPr>
      <w:r>
        <w:separator/>
      </w:r>
    </w:p>
  </w:footnote>
  <w:footnote w:type="continuationSeparator" w:id="0">
    <w:p w14:paraId="6DEC5A17" w14:textId="77777777" w:rsidR="00851C3B" w:rsidRDefault="00851C3B">
      <w:pPr>
        <w:spacing w:after="0" w:line="240" w:lineRule="auto"/>
      </w:pPr>
      <w:r>
        <w:continuationSeparator/>
      </w:r>
    </w:p>
  </w:footnote>
  <w:footnote w:type="continuationNotice" w:id="1">
    <w:p w14:paraId="545FC6F3" w14:textId="77777777" w:rsidR="00851C3B" w:rsidRDefault="00851C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4C66" w14:textId="215AF10C" w:rsidR="009668F5" w:rsidRPr="009668F5" w:rsidRDefault="009668F5" w:rsidP="009668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0674"/>
    <w:multiLevelType w:val="hybridMultilevel"/>
    <w:tmpl w:val="71006EFA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3E6190"/>
    <w:multiLevelType w:val="hybridMultilevel"/>
    <w:tmpl w:val="47D075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pStyle w:val="BodyText1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A2820"/>
    <w:multiLevelType w:val="hybridMultilevel"/>
    <w:tmpl w:val="36AE1A5A"/>
    <w:lvl w:ilvl="0" w:tplc="0A7C8C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325D2"/>
    <w:multiLevelType w:val="hybridMultilevel"/>
    <w:tmpl w:val="34AE6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A410E"/>
    <w:multiLevelType w:val="hybridMultilevel"/>
    <w:tmpl w:val="E8E686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24D1A"/>
    <w:multiLevelType w:val="hybridMultilevel"/>
    <w:tmpl w:val="40123FF6"/>
    <w:lvl w:ilvl="0" w:tplc="2592D44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34C07"/>
    <w:multiLevelType w:val="hybridMultilevel"/>
    <w:tmpl w:val="843430EE"/>
    <w:lvl w:ilvl="0" w:tplc="28FA6A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6689D"/>
    <w:multiLevelType w:val="hybridMultilevel"/>
    <w:tmpl w:val="75D298A6"/>
    <w:lvl w:ilvl="0" w:tplc="C92881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B82BB46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10B80"/>
    <w:multiLevelType w:val="hybridMultilevel"/>
    <w:tmpl w:val="AC744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E5645"/>
    <w:multiLevelType w:val="hybridMultilevel"/>
    <w:tmpl w:val="B69C15B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034A8D"/>
    <w:multiLevelType w:val="hybridMultilevel"/>
    <w:tmpl w:val="49FCD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83466"/>
    <w:multiLevelType w:val="hybridMultilevel"/>
    <w:tmpl w:val="511E4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22AFE"/>
    <w:multiLevelType w:val="hybridMultilevel"/>
    <w:tmpl w:val="04AC823C"/>
    <w:lvl w:ilvl="0" w:tplc="08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296E1B75"/>
    <w:multiLevelType w:val="multilevel"/>
    <w:tmpl w:val="2954C9D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01A2F"/>
    <w:multiLevelType w:val="hybridMultilevel"/>
    <w:tmpl w:val="36AE1A5A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562FB"/>
    <w:multiLevelType w:val="hybridMultilevel"/>
    <w:tmpl w:val="F91678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2C118D"/>
    <w:multiLevelType w:val="hybridMultilevel"/>
    <w:tmpl w:val="5C0A4C9E"/>
    <w:lvl w:ilvl="0" w:tplc="FFFFFFFF">
      <w:start w:val="1"/>
      <w:numFmt w:val="lowerRoman"/>
      <w:lvlText w:val="%1)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C159F"/>
    <w:multiLevelType w:val="multilevel"/>
    <w:tmpl w:val="94D2A36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eastAsiaTheme="majorEastAsia" w:hint="default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D51BFA"/>
    <w:multiLevelType w:val="multilevel"/>
    <w:tmpl w:val="F31E6456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AE12B4"/>
    <w:multiLevelType w:val="hybridMultilevel"/>
    <w:tmpl w:val="8AA44EB2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2936ABA"/>
    <w:multiLevelType w:val="multilevel"/>
    <w:tmpl w:val="5F9E9DD2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7E0E36"/>
    <w:multiLevelType w:val="hybridMultilevel"/>
    <w:tmpl w:val="5C0A4C9E"/>
    <w:lvl w:ilvl="0" w:tplc="687255FE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62673"/>
    <w:multiLevelType w:val="hybridMultilevel"/>
    <w:tmpl w:val="940AB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338B3"/>
    <w:multiLevelType w:val="hybridMultilevel"/>
    <w:tmpl w:val="BBD8E9B8"/>
    <w:lvl w:ilvl="0" w:tplc="2592D44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284D71"/>
    <w:multiLevelType w:val="hybridMultilevel"/>
    <w:tmpl w:val="73D881AE"/>
    <w:lvl w:ilvl="0" w:tplc="08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DD09E1"/>
    <w:multiLevelType w:val="hybridMultilevel"/>
    <w:tmpl w:val="42C02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049A7"/>
    <w:multiLevelType w:val="multilevel"/>
    <w:tmpl w:val="A0488E0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EC6272"/>
    <w:multiLevelType w:val="hybridMultilevel"/>
    <w:tmpl w:val="ED187150"/>
    <w:lvl w:ilvl="0" w:tplc="2592D44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2459FA"/>
    <w:multiLevelType w:val="hybridMultilevel"/>
    <w:tmpl w:val="347272B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4446F3"/>
    <w:multiLevelType w:val="hybridMultilevel"/>
    <w:tmpl w:val="9398C87C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24DBB"/>
    <w:multiLevelType w:val="multilevel"/>
    <w:tmpl w:val="6F9635B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0D0E1C"/>
    <w:multiLevelType w:val="hybridMultilevel"/>
    <w:tmpl w:val="D624AA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F164D60"/>
    <w:multiLevelType w:val="multilevel"/>
    <w:tmpl w:val="33DCC6E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5708DD"/>
    <w:multiLevelType w:val="multilevel"/>
    <w:tmpl w:val="91668A6C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453C68"/>
    <w:multiLevelType w:val="hybridMultilevel"/>
    <w:tmpl w:val="488A3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205581"/>
    <w:multiLevelType w:val="multilevel"/>
    <w:tmpl w:val="F1FC0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072C1F"/>
    <w:multiLevelType w:val="hybridMultilevel"/>
    <w:tmpl w:val="B41AC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7D56D1"/>
    <w:multiLevelType w:val="hybridMultilevel"/>
    <w:tmpl w:val="A5123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3C090F"/>
    <w:multiLevelType w:val="hybridMultilevel"/>
    <w:tmpl w:val="45900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64648A"/>
    <w:multiLevelType w:val="multilevel"/>
    <w:tmpl w:val="C1CC69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DE2BA6"/>
    <w:multiLevelType w:val="hybridMultilevel"/>
    <w:tmpl w:val="9B3A84C8"/>
    <w:lvl w:ilvl="0" w:tplc="08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DF1C04"/>
    <w:multiLevelType w:val="hybridMultilevel"/>
    <w:tmpl w:val="9398C87C"/>
    <w:lvl w:ilvl="0" w:tplc="FF6EE3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81817"/>
    <w:multiLevelType w:val="hybridMultilevel"/>
    <w:tmpl w:val="BF768DC8"/>
    <w:lvl w:ilvl="0" w:tplc="2592D44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6914A5"/>
    <w:multiLevelType w:val="hybridMultilevel"/>
    <w:tmpl w:val="84AAE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65CD1"/>
    <w:multiLevelType w:val="hybridMultilevel"/>
    <w:tmpl w:val="86B428B6"/>
    <w:lvl w:ilvl="0" w:tplc="AB125418">
      <w:start w:val="1"/>
      <w:numFmt w:val="decimal"/>
      <w:lvlText w:val="%1)"/>
      <w:lvlJc w:val="left"/>
      <w:pPr>
        <w:ind w:left="720" w:hanging="360"/>
      </w:pPr>
      <w:rPr>
        <w:rFonts w:ascii="Calibri" w:eastAsiaTheme="majorEastAsia" w:hAnsi="Calibri" w:cs="Calibr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F3B6C"/>
    <w:multiLevelType w:val="multilevel"/>
    <w:tmpl w:val="D7B0080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120346102">
    <w:abstractNumId w:val="22"/>
  </w:num>
  <w:num w:numId="2" w16cid:durableId="931814977">
    <w:abstractNumId w:val="37"/>
  </w:num>
  <w:num w:numId="3" w16cid:durableId="672882442">
    <w:abstractNumId w:val="4"/>
  </w:num>
  <w:num w:numId="4" w16cid:durableId="355079035">
    <w:abstractNumId w:val="5"/>
  </w:num>
  <w:num w:numId="5" w16cid:durableId="774978007">
    <w:abstractNumId w:val="27"/>
  </w:num>
  <w:num w:numId="6" w16cid:durableId="637347709">
    <w:abstractNumId w:val="23"/>
  </w:num>
  <w:num w:numId="7" w16cid:durableId="1916624679">
    <w:abstractNumId w:val="42"/>
  </w:num>
  <w:num w:numId="8" w16cid:durableId="684987349">
    <w:abstractNumId w:val="1"/>
  </w:num>
  <w:num w:numId="9" w16cid:durableId="1347052436">
    <w:abstractNumId w:val="6"/>
  </w:num>
  <w:num w:numId="10" w16cid:durableId="128399736">
    <w:abstractNumId w:val="11"/>
  </w:num>
  <w:num w:numId="11" w16cid:durableId="11043793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32193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78770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3438166">
    <w:abstractNumId w:val="20"/>
  </w:num>
  <w:num w:numId="15" w16cid:durableId="266088409">
    <w:abstractNumId w:val="18"/>
  </w:num>
  <w:num w:numId="16" w16cid:durableId="1307050504">
    <w:abstractNumId w:val="35"/>
  </w:num>
  <w:num w:numId="17" w16cid:durableId="709303274">
    <w:abstractNumId w:val="13"/>
  </w:num>
  <w:num w:numId="18" w16cid:durableId="526259740">
    <w:abstractNumId w:val="32"/>
  </w:num>
  <w:num w:numId="19" w16cid:durableId="2060738401">
    <w:abstractNumId w:val="33"/>
  </w:num>
  <w:num w:numId="20" w16cid:durableId="2104646060">
    <w:abstractNumId w:val="45"/>
  </w:num>
  <w:num w:numId="21" w16cid:durableId="1758869318">
    <w:abstractNumId w:val="30"/>
  </w:num>
  <w:num w:numId="22" w16cid:durableId="1376739624">
    <w:abstractNumId w:val="39"/>
  </w:num>
  <w:num w:numId="23" w16cid:durableId="1428693228">
    <w:abstractNumId w:val="17"/>
  </w:num>
  <w:num w:numId="24" w16cid:durableId="618486218">
    <w:abstractNumId w:val="26"/>
  </w:num>
  <w:num w:numId="25" w16cid:durableId="1937395061">
    <w:abstractNumId w:val="44"/>
  </w:num>
  <w:num w:numId="26" w16cid:durableId="2006977444">
    <w:abstractNumId w:val="38"/>
  </w:num>
  <w:num w:numId="27" w16cid:durableId="1802186032">
    <w:abstractNumId w:val="24"/>
  </w:num>
  <w:num w:numId="28" w16cid:durableId="1522548905">
    <w:abstractNumId w:val="40"/>
  </w:num>
  <w:num w:numId="29" w16cid:durableId="1256135278">
    <w:abstractNumId w:val="15"/>
  </w:num>
  <w:num w:numId="30" w16cid:durableId="1706445190">
    <w:abstractNumId w:val="36"/>
  </w:num>
  <w:num w:numId="31" w16cid:durableId="650135594">
    <w:abstractNumId w:val="0"/>
  </w:num>
  <w:num w:numId="32" w16cid:durableId="371030266">
    <w:abstractNumId w:val="7"/>
  </w:num>
  <w:num w:numId="33" w16cid:durableId="1694650991">
    <w:abstractNumId w:val="9"/>
  </w:num>
  <w:num w:numId="34" w16cid:durableId="83385523">
    <w:abstractNumId w:val="34"/>
  </w:num>
  <w:num w:numId="35" w16cid:durableId="1069765724">
    <w:abstractNumId w:val="10"/>
  </w:num>
  <w:num w:numId="36" w16cid:durableId="368919935">
    <w:abstractNumId w:val="43"/>
  </w:num>
  <w:num w:numId="37" w16cid:durableId="207229379">
    <w:abstractNumId w:val="3"/>
  </w:num>
  <w:num w:numId="38" w16cid:durableId="1078556038">
    <w:abstractNumId w:val="25"/>
  </w:num>
  <w:num w:numId="39" w16cid:durableId="572591366">
    <w:abstractNumId w:val="31"/>
  </w:num>
  <w:num w:numId="40" w16cid:durableId="503860324">
    <w:abstractNumId w:val="28"/>
  </w:num>
  <w:num w:numId="41" w16cid:durableId="1134563556">
    <w:abstractNumId w:val="19"/>
  </w:num>
  <w:num w:numId="42" w16cid:durableId="19166902">
    <w:abstractNumId w:val="12"/>
  </w:num>
  <w:num w:numId="43" w16cid:durableId="1702585308">
    <w:abstractNumId w:val="2"/>
  </w:num>
  <w:num w:numId="44" w16cid:durableId="120996640">
    <w:abstractNumId w:val="8"/>
  </w:num>
  <w:num w:numId="45" w16cid:durableId="1277327757">
    <w:abstractNumId w:val="14"/>
  </w:num>
  <w:num w:numId="46" w16cid:durableId="721247465">
    <w:abstractNumId w:val="41"/>
  </w:num>
  <w:num w:numId="47" w16cid:durableId="702561009">
    <w:abstractNumId w:val="29"/>
  </w:num>
  <w:num w:numId="48" w16cid:durableId="1446119288">
    <w:abstractNumId w:val="21"/>
  </w:num>
  <w:num w:numId="49" w16cid:durableId="136265652">
    <w:abstractNumId w:val="1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Vancouver Copy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1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rfprdxp0q2900oez9sq5sfrtapss2etxdew9&quot;&gt;TPD report library 11042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6&lt;/item&gt;&lt;item&gt;67&lt;/item&gt;&lt;item&gt;68&lt;/item&gt;&lt;item&gt;69&lt;/item&gt;&lt;item&gt;70&lt;/item&gt;&lt;item&gt;71&lt;/item&gt;&lt;item&gt;72&lt;/item&gt;&lt;item&gt;73&lt;/item&gt;&lt;item&gt;74&lt;/item&gt;&lt;item&gt;75&lt;/item&gt;&lt;item&gt;76&lt;/item&gt;&lt;item&gt;77&lt;/item&gt;&lt;item&gt;78&lt;/item&gt;&lt;item&gt;79&lt;/item&gt;&lt;item&gt;80&lt;/item&gt;&lt;item&gt;81&lt;/item&gt;&lt;item&gt;82&lt;/item&gt;&lt;item&gt;83&lt;/item&gt;&lt;item&gt;84&lt;/item&gt;&lt;item&gt;85&lt;/item&gt;&lt;item&gt;86&lt;/item&gt;&lt;item&gt;87&lt;/item&gt;&lt;item&gt;88&lt;/item&gt;&lt;item&gt;89&lt;/item&gt;&lt;item&gt;90&lt;/item&gt;&lt;item&gt;91&lt;/item&gt;&lt;item&gt;92&lt;/item&gt;&lt;item&gt;93&lt;/item&gt;&lt;item&gt;94&lt;/item&gt;&lt;item&gt;95&lt;/item&gt;&lt;item&gt;96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1&lt;/item&gt;&lt;item&gt;112&lt;/item&gt;&lt;item&gt;113&lt;/item&gt;&lt;item&gt;114&lt;/item&gt;&lt;item&gt;115&lt;/item&gt;&lt;item&gt;116&lt;/item&gt;&lt;item&gt;117&lt;/item&gt;&lt;item&gt;118&lt;/item&gt;&lt;item&gt;119&lt;/item&gt;&lt;item&gt;120&lt;/item&gt;&lt;item&gt;121&lt;/item&gt;&lt;item&gt;122&lt;/item&gt;&lt;item&gt;123&lt;/item&gt;&lt;item&gt;124&lt;/item&gt;&lt;item&gt;125&lt;/item&gt;&lt;item&gt;126&lt;/item&gt;&lt;item&gt;127&lt;/item&gt;&lt;item&gt;128&lt;/item&gt;&lt;/record-ids&gt;&lt;/item&gt;&lt;/Libraries&gt;"/>
  </w:docVars>
  <w:rsids>
    <w:rsidRoot w:val="00806005"/>
    <w:rsid w:val="000004FD"/>
    <w:rsid w:val="000005BA"/>
    <w:rsid w:val="00001447"/>
    <w:rsid w:val="000019DF"/>
    <w:rsid w:val="00001F87"/>
    <w:rsid w:val="0000210F"/>
    <w:rsid w:val="000023C8"/>
    <w:rsid w:val="0000245F"/>
    <w:rsid w:val="0000265D"/>
    <w:rsid w:val="00003AB1"/>
    <w:rsid w:val="00003EB8"/>
    <w:rsid w:val="000048FD"/>
    <w:rsid w:val="00005BF1"/>
    <w:rsid w:val="00005C7B"/>
    <w:rsid w:val="00005E4F"/>
    <w:rsid w:val="0000614C"/>
    <w:rsid w:val="0000619D"/>
    <w:rsid w:val="0000699B"/>
    <w:rsid w:val="0000709D"/>
    <w:rsid w:val="00007553"/>
    <w:rsid w:val="0000793B"/>
    <w:rsid w:val="00007CEC"/>
    <w:rsid w:val="0001010B"/>
    <w:rsid w:val="000104C5"/>
    <w:rsid w:val="00011937"/>
    <w:rsid w:val="00011F90"/>
    <w:rsid w:val="0001217C"/>
    <w:rsid w:val="00012308"/>
    <w:rsid w:val="00012458"/>
    <w:rsid w:val="00012513"/>
    <w:rsid w:val="00012E08"/>
    <w:rsid w:val="00013B96"/>
    <w:rsid w:val="00014766"/>
    <w:rsid w:val="00015F77"/>
    <w:rsid w:val="00016C1E"/>
    <w:rsid w:val="00017194"/>
    <w:rsid w:val="00017DDB"/>
    <w:rsid w:val="00020428"/>
    <w:rsid w:val="00020C61"/>
    <w:rsid w:val="00020F02"/>
    <w:rsid w:val="00022813"/>
    <w:rsid w:val="0002282E"/>
    <w:rsid w:val="00022FE2"/>
    <w:rsid w:val="00023365"/>
    <w:rsid w:val="00023A38"/>
    <w:rsid w:val="00024CD0"/>
    <w:rsid w:val="00025312"/>
    <w:rsid w:val="0002555A"/>
    <w:rsid w:val="00025A8A"/>
    <w:rsid w:val="0002687C"/>
    <w:rsid w:val="000271B3"/>
    <w:rsid w:val="000278B5"/>
    <w:rsid w:val="00027EE9"/>
    <w:rsid w:val="00030A15"/>
    <w:rsid w:val="0003110B"/>
    <w:rsid w:val="00031267"/>
    <w:rsid w:val="00031761"/>
    <w:rsid w:val="00031B60"/>
    <w:rsid w:val="00031EBA"/>
    <w:rsid w:val="000324E9"/>
    <w:rsid w:val="00033150"/>
    <w:rsid w:val="00034051"/>
    <w:rsid w:val="000341FB"/>
    <w:rsid w:val="000347F3"/>
    <w:rsid w:val="0003497E"/>
    <w:rsid w:val="00034AF1"/>
    <w:rsid w:val="00035A4A"/>
    <w:rsid w:val="000361A0"/>
    <w:rsid w:val="000368B2"/>
    <w:rsid w:val="00037AB2"/>
    <w:rsid w:val="00037C67"/>
    <w:rsid w:val="000401AB"/>
    <w:rsid w:val="000402FC"/>
    <w:rsid w:val="00040967"/>
    <w:rsid w:val="00040AD9"/>
    <w:rsid w:val="00041182"/>
    <w:rsid w:val="00041799"/>
    <w:rsid w:val="00041E96"/>
    <w:rsid w:val="00042D1D"/>
    <w:rsid w:val="000433DE"/>
    <w:rsid w:val="000442AE"/>
    <w:rsid w:val="00044979"/>
    <w:rsid w:val="00044B7C"/>
    <w:rsid w:val="00045B72"/>
    <w:rsid w:val="000468D5"/>
    <w:rsid w:val="0004690A"/>
    <w:rsid w:val="00046B7A"/>
    <w:rsid w:val="00046D14"/>
    <w:rsid w:val="00046FDA"/>
    <w:rsid w:val="00047D67"/>
    <w:rsid w:val="00050ACD"/>
    <w:rsid w:val="00050B69"/>
    <w:rsid w:val="0005100F"/>
    <w:rsid w:val="000513AB"/>
    <w:rsid w:val="00051572"/>
    <w:rsid w:val="000517B3"/>
    <w:rsid w:val="00051CA3"/>
    <w:rsid w:val="000524CF"/>
    <w:rsid w:val="00052733"/>
    <w:rsid w:val="00052977"/>
    <w:rsid w:val="00052A04"/>
    <w:rsid w:val="000536D6"/>
    <w:rsid w:val="00053E19"/>
    <w:rsid w:val="00053E75"/>
    <w:rsid w:val="00053F97"/>
    <w:rsid w:val="00055937"/>
    <w:rsid w:val="00055A91"/>
    <w:rsid w:val="0005612A"/>
    <w:rsid w:val="00056A18"/>
    <w:rsid w:val="00057ECB"/>
    <w:rsid w:val="00057FBB"/>
    <w:rsid w:val="0006013C"/>
    <w:rsid w:val="000604BF"/>
    <w:rsid w:val="000610C3"/>
    <w:rsid w:val="00063D2D"/>
    <w:rsid w:val="00063DD8"/>
    <w:rsid w:val="000659C6"/>
    <w:rsid w:val="0006629F"/>
    <w:rsid w:val="0006641B"/>
    <w:rsid w:val="000667EF"/>
    <w:rsid w:val="00066B93"/>
    <w:rsid w:val="0006717C"/>
    <w:rsid w:val="00067956"/>
    <w:rsid w:val="0007004B"/>
    <w:rsid w:val="0007175A"/>
    <w:rsid w:val="00071B04"/>
    <w:rsid w:val="00071CD1"/>
    <w:rsid w:val="00072083"/>
    <w:rsid w:val="000721F3"/>
    <w:rsid w:val="0007233A"/>
    <w:rsid w:val="00073132"/>
    <w:rsid w:val="0007330C"/>
    <w:rsid w:val="00074147"/>
    <w:rsid w:val="00074168"/>
    <w:rsid w:val="000743F6"/>
    <w:rsid w:val="00074696"/>
    <w:rsid w:val="00075188"/>
    <w:rsid w:val="0007572E"/>
    <w:rsid w:val="000758E5"/>
    <w:rsid w:val="00075DB6"/>
    <w:rsid w:val="00076DD5"/>
    <w:rsid w:val="00077014"/>
    <w:rsid w:val="00077A85"/>
    <w:rsid w:val="00077E51"/>
    <w:rsid w:val="00080679"/>
    <w:rsid w:val="0008161B"/>
    <w:rsid w:val="000819D8"/>
    <w:rsid w:val="0008314C"/>
    <w:rsid w:val="0008356A"/>
    <w:rsid w:val="00084AD0"/>
    <w:rsid w:val="00085B67"/>
    <w:rsid w:val="00085B7E"/>
    <w:rsid w:val="000863C9"/>
    <w:rsid w:val="0008761F"/>
    <w:rsid w:val="00087CDB"/>
    <w:rsid w:val="00090586"/>
    <w:rsid w:val="00090EF8"/>
    <w:rsid w:val="000910C5"/>
    <w:rsid w:val="00091468"/>
    <w:rsid w:val="00091CD1"/>
    <w:rsid w:val="00092D49"/>
    <w:rsid w:val="00093003"/>
    <w:rsid w:val="00093378"/>
    <w:rsid w:val="00093985"/>
    <w:rsid w:val="000950D4"/>
    <w:rsid w:val="00095220"/>
    <w:rsid w:val="000961EC"/>
    <w:rsid w:val="00096BDA"/>
    <w:rsid w:val="0009765C"/>
    <w:rsid w:val="00097A05"/>
    <w:rsid w:val="000A03AC"/>
    <w:rsid w:val="000A0A27"/>
    <w:rsid w:val="000A11D4"/>
    <w:rsid w:val="000A1509"/>
    <w:rsid w:val="000A17D8"/>
    <w:rsid w:val="000A1A56"/>
    <w:rsid w:val="000A1B45"/>
    <w:rsid w:val="000A1B8B"/>
    <w:rsid w:val="000A209E"/>
    <w:rsid w:val="000A3093"/>
    <w:rsid w:val="000A3486"/>
    <w:rsid w:val="000A34F5"/>
    <w:rsid w:val="000A35AD"/>
    <w:rsid w:val="000A3D20"/>
    <w:rsid w:val="000A40EB"/>
    <w:rsid w:val="000A4704"/>
    <w:rsid w:val="000A52B6"/>
    <w:rsid w:val="000A575A"/>
    <w:rsid w:val="000A59EC"/>
    <w:rsid w:val="000A59FB"/>
    <w:rsid w:val="000A5CB0"/>
    <w:rsid w:val="000A61FF"/>
    <w:rsid w:val="000A69B1"/>
    <w:rsid w:val="000A6AF1"/>
    <w:rsid w:val="000B02F4"/>
    <w:rsid w:val="000B0410"/>
    <w:rsid w:val="000B0C86"/>
    <w:rsid w:val="000B1351"/>
    <w:rsid w:val="000B1497"/>
    <w:rsid w:val="000B14BB"/>
    <w:rsid w:val="000B2909"/>
    <w:rsid w:val="000B2B3F"/>
    <w:rsid w:val="000B3241"/>
    <w:rsid w:val="000B387F"/>
    <w:rsid w:val="000B3F2A"/>
    <w:rsid w:val="000B481C"/>
    <w:rsid w:val="000B4B19"/>
    <w:rsid w:val="000B711C"/>
    <w:rsid w:val="000B7508"/>
    <w:rsid w:val="000B776F"/>
    <w:rsid w:val="000B77F1"/>
    <w:rsid w:val="000B79DA"/>
    <w:rsid w:val="000B7FC8"/>
    <w:rsid w:val="000C00B9"/>
    <w:rsid w:val="000C02D6"/>
    <w:rsid w:val="000C032E"/>
    <w:rsid w:val="000C0552"/>
    <w:rsid w:val="000C0E67"/>
    <w:rsid w:val="000C1305"/>
    <w:rsid w:val="000C240C"/>
    <w:rsid w:val="000C2977"/>
    <w:rsid w:val="000C404B"/>
    <w:rsid w:val="000C42B7"/>
    <w:rsid w:val="000C51B4"/>
    <w:rsid w:val="000C548B"/>
    <w:rsid w:val="000C5CBB"/>
    <w:rsid w:val="000C5F28"/>
    <w:rsid w:val="000C5F81"/>
    <w:rsid w:val="000C62E7"/>
    <w:rsid w:val="000C63DF"/>
    <w:rsid w:val="000C6439"/>
    <w:rsid w:val="000C6703"/>
    <w:rsid w:val="000C6778"/>
    <w:rsid w:val="000C6D4C"/>
    <w:rsid w:val="000C71D3"/>
    <w:rsid w:val="000C7624"/>
    <w:rsid w:val="000C76DB"/>
    <w:rsid w:val="000D01E3"/>
    <w:rsid w:val="000D083B"/>
    <w:rsid w:val="000D0A10"/>
    <w:rsid w:val="000D20B1"/>
    <w:rsid w:val="000D2817"/>
    <w:rsid w:val="000D2F8E"/>
    <w:rsid w:val="000D317B"/>
    <w:rsid w:val="000D3330"/>
    <w:rsid w:val="000D3E79"/>
    <w:rsid w:val="000D3ECD"/>
    <w:rsid w:val="000D3EE7"/>
    <w:rsid w:val="000D410F"/>
    <w:rsid w:val="000D48A7"/>
    <w:rsid w:val="000D48C1"/>
    <w:rsid w:val="000D4AC3"/>
    <w:rsid w:val="000D4DFC"/>
    <w:rsid w:val="000D4FA5"/>
    <w:rsid w:val="000D5751"/>
    <w:rsid w:val="000D5A70"/>
    <w:rsid w:val="000D601D"/>
    <w:rsid w:val="000D6B5D"/>
    <w:rsid w:val="000D7517"/>
    <w:rsid w:val="000E0A35"/>
    <w:rsid w:val="000E0B48"/>
    <w:rsid w:val="000E0E8F"/>
    <w:rsid w:val="000E132B"/>
    <w:rsid w:val="000E1481"/>
    <w:rsid w:val="000E1522"/>
    <w:rsid w:val="000E15C6"/>
    <w:rsid w:val="000E1F8C"/>
    <w:rsid w:val="000E247D"/>
    <w:rsid w:val="000E291A"/>
    <w:rsid w:val="000E2B9A"/>
    <w:rsid w:val="000E2BAC"/>
    <w:rsid w:val="000E309C"/>
    <w:rsid w:val="000E3C0B"/>
    <w:rsid w:val="000E3F8C"/>
    <w:rsid w:val="000E4E13"/>
    <w:rsid w:val="000E4E17"/>
    <w:rsid w:val="000E4EE9"/>
    <w:rsid w:val="000E5717"/>
    <w:rsid w:val="000E57C2"/>
    <w:rsid w:val="000E588D"/>
    <w:rsid w:val="000E669A"/>
    <w:rsid w:val="000E6ADC"/>
    <w:rsid w:val="000E71D3"/>
    <w:rsid w:val="000F0201"/>
    <w:rsid w:val="000F054B"/>
    <w:rsid w:val="000F0A5D"/>
    <w:rsid w:val="000F1532"/>
    <w:rsid w:val="000F1743"/>
    <w:rsid w:val="000F1E18"/>
    <w:rsid w:val="000F2C43"/>
    <w:rsid w:val="000F2DCB"/>
    <w:rsid w:val="000F3981"/>
    <w:rsid w:val="000F398E"/>
    <w:rsid w:val="000F3BEB"/>
    <w:rsid w:val="000F3E53"/>
    <w:rsid w:val="000F43C6"/>
    <w:rsid w:val="000F4653"/>
    <w:rsid w:val="000F466D"/>
    <w:rsid w:val="000F4973"/>
    <w:rsid w:val="000F5201"/>
    <w:rsid w:val="000F5B97"/>
    <w:rsid w:val="000F5BD0"/>
    <w:rsid w:val="000F7006"/>
    <w:rsid w:val="000F7172"/>
    <w:rsid w:val="000F7834"/>
    <w:rsid w:val="000F7B76"/>
    <w:rsid w:val="000F7E43"/>
    <w:rsid w:val="00100029"/>
    <w:rsid w:val="0010077C"/>
    <w:rsid w:val="0010092F"/>
    <w:rsid w:val="00100B59"/>
    <w:rsid w:val="00100DB9"/>
    <w:rsid w:val="00101205"/>
    <w:rsid w:val="0010386E"/>
    <w:rsid w:val="00103CD1"/>
    <w:rsid w:val="00104062"/>
    <w:rsid w:val="00104130"/>
    <w:rsid w:val="00104C28"/>
    <w:rsid w:val="001050C4"/>
    <w:rsid w:val="001056F0"/>
    <w:rsid w:val="00105CE3"/>
    <w:rsid w:val="00106532"/>
    <w:rsid w:val="00107321"/>
    <w:rsid w:val="0010784C"/>
    <w:rsid w:val="00107A7C"/>
    <w:rsid w:val="0011019B"/>
    <w:rsid w:val="00110501"/>
    <w:rsid w:val="001106D4"/>
    <w:rsid w:val="0011188E"/>
    <w:rsid w:val="00111971"/>
    <w:rsid w:val="00111DC3"/>
    <w:rsid w:val="00111F76"/>
    <w:rsid w:val="0011222E"/>
    <w:rsid w:val="00112469"/>
    <w:rsid w:val="00112B65"/>
    <w:rsid w:val="00112CAC"/>
    <w:rsid w:val="001132C4"/>
    <w:rsid w:val="00113D22"/>
    <w:rsid w:val="00114B99"/>
    <w:rsid w:val="00114C7C"/>
    <w:rsid w:val="00115778"/>
    <w:rsid w:val="001179E4"/>
    <w:rsid w:val="00120401"/>
    <w:rsid w:val="001205FC"/>
    <w:rsid w:val="00120807"/>
    <w:rsid w:val="00120B5A"/>
    <w:rsid w:val="0012183B"/>
    <w:rsid w:val="00121AE7"/>
    <w:rsid w:val="00121F34"/>
    <w:rsid w:val="00122445"/>
    <w:rsid w:val="001234D3"/>
    <w:rsid w:val="00123BD4"/>
    <w:rsid w:val="00123BFD"/>
    <w:rsid w:val="00123C23"/>
    <w:rsid w:val="00123D47"/>
    <w:rsid w:val="00123F1D"/>
    <w:rsid w:val="00124326"/>
    <w:rsid w:val="00125571"/>
    <w:rsid w:val="0012629D"/>
    <w:rsid w:val="00126C3D"/>
    <w:rsid w:val="00126F25"/>
    <w:rsid w:val="00127B9C"/>
    <w:rsid w:val="00127DA0"/>
    <w:rsid w:val="00130502"/>
    <w:rsid w:val="00130EAD"/>
    <w:rsid w:val="00130F31"/>
    <w:rsid w:val="0013109C"/>
    <w:rsid w:val="0013152A"/>
    <w:rsid w:val="00131697"/>
    <w:rsid w:val="001318D0"/>
    <w:rsid w:val="00131B43"/>
    <w:rsid w:val="00131D9A"/>
    <w:rsid w:val="00131EDF"/>
    <w:rsid w:val="001336CC"/>
    <w:rsid w:val="00133BA5"/>
    <w:rsid w:val="00134181"/>
    <w:rsid w:val="00135952"/>
    <w:rsid w:val="0013687D"/>
    <w:rsid w:val="00136D5E"/>
    <w:rsid w:val="00137129"/>
    <w:rsid w:val="00137204"/>
    <w:rsid w:val="001377CC"/>
    <w:rsid w:val="00137D06"/>
    <w:rsid w:val="001406FD"/>
    <w:rsid w:val="001408A0"/>
    <w:rsid w:val="00141382"/>
    <w:rsid w:val="00141840"/>
    <w:rsid w:val="00142448"/>
    <w:rsid w:val="001428B8"/>
    <w:rsid w:val="001428D9"/>
    <w:rsid w:val="00142A93"/>
    <w:rsid w:val="00142EA0"/>
    <w:rsid w:val="00142EAA"/>
    <w:rsid w:val="0014325F"/>
    <w:rsid w:val="001438D4"/>
    <w:rsid w:val="00143DDB"/>
    <w:rsid w:val="001443DB"/>
    <w:rsid w:val="001447A5"/>
    <w:rsid w:val="00147F3E"/>
    <w:rsid w:val="0015049B"/>
    <w:rsid w:val="001515A9"/>
    <w:rsid w:val="00152384"/>
    <w:rsid w:val="00153119"/>
    <w:rsid w:val="00153849"/>
    <w:rsid w:val="001538AA"/>
    <w:rsid w:val="0015451A"/>
    <w:rsid w:val="00154B04"/>
    <w:rsid w:val="00154D1E"/>
    <w:rsid w:val="00155A73"/>
    <w:rsid w:val="00155B8F"/>
    <w:rsid w:val="00155EB2"/>
    <w:rsid w:val="001562DC"/>
    <w:rsid w:val="00156AAF"/>
    <w:rsid w:val="001576D3"/>
    <w:rsid w:val="001579D4"/>
    <w:rsid w:val="00157DC6"/>
    <w:rsid w:val="00157E76"/>
    <w:rsid w:val="00160E6C"/>
    <w:rsid w:val="0016193C"/>
    <w:rsid w:val="001619E7"/>
    <w:rsid w:val="00161AFA"/>
    <w:rsid w:val="00161BEF"/>
    <w:rsid w:val="00161C5B"/>
    <w:rsid w:val="001620B3"/>
    <w:rsid w:val="001627D4"/>
    <w:rsid w:val="0016284A"/>
    <w:rsid w:val="00162958"/>
    <w:rsid w:val="00162BC3"/>
    <w:rsid w:val="00163C4B"/>
    <w:rsid w:val="00163ED6"/>
    <w:rsid w:val="001644AC"/>
    <w:rsid w:val="00164DFC"/>
    <w:rsid w:val="00164E8D"/>
    <w:rsid w:val="001656F5"/>
    <w:rsid w:val="001663DC"/>
    <w:rsid w:val="001663E0"/>
    <w:rsid w:val="001664F1"/>
    <w:rsid w:val="001665DB"/>
    <w:rsid w:val="00166C5D"/>
    <w:rsid w:val="001676D1"/>
    <w:rsid w:val="0016773C"/>
    <w:rsid w:val="001679FB"/>
    <w:rsid w:val="001679FF"/>
    <w:rsid w:val="00167EDB"/>
    <w:rsid w:val="00167FC4"/>
    <w:rsid w:val="001705DC"/>
    <w:rsid w:val="001709AE"/>
    <w:rsid w:val="00170D42"/>
    <w:rsid w:val="00170F4F"/>
    <w:rsid w:val="001710D4"/>
    <w:rsid w:val="001711F2"/>
    <w:rsid w:val="00171E78"/>
    <w:rsid w:val="001729CC"/>
    <w:rsid w:val="00172E80"/>
    <w:rsid w:val="00173016"/>
    <w:rsid w:val="00173305"/>
    <w:rsid w:val="001737CD"/>
    <w:rsid w:val="0017414C"/>
    <w:rsid w:val="001742F2"/>
    <w:rsid w:val="00174486"/>
    <w:rsid w:val="001749D3"/>
    <w:rsid w:val="00174E2B"/>
    <w:rsid w:val="00174FB8"/>
    <w:rsid w:val="00174FCE"/>
    <w:rsid w:val="0017533D"/>
    <w:rsid w:val="00175719"/>
    <w:rsid w:val="001769C7"/>
    <w:rsid w:val="00177C47"/>
    <w:rsid w:val="00177DBC"/>
    <w:rsid w:val="00180CA9"/>
    <w:rsid w:val="001819F3"/>
    <w:rsid w:val="00181E93"/>
    <w:rsid w:val="0018276C"/>
    <w:rsid w:val="00182C23"/>
    <w:rsid w:val="00183521"/>
    <w:rsid w:val="00183ACC"/>
    <w:rsid w:val="00183BE3"/>
    <w:rsid w:val="0018421A"/>
    <w:rsid w:val="00185D2F"/>
    <w:rsid w:val="0018618E"/>
    <w:rsid w:val="00186C37"/>
    <w:rsid w:val="0018713E"/>
    <w:rsid w:val="00187B1D"/>
    <w:rsid w:val="00190342"/>
    <w:rsid w:val="0019063B"/>
    <w:rsid w:val="001908BE"/>
    <w:rsid w:val="00190966"/>
    <w:rsid w:val="00190D45"/>
    <w:rsid w:val="001913E5"/>
    <w:rsid w:val="001913EB"/>
    <w:rsid w:val="0019164B"/>
    <w:rsid w:val="00192559"/>
    <w:rsid w:val="00192810"/>
    <w:rsid w:val="00193076"/>
    <w:rsid w:val="0019349C"/>
    <w:rsid w:val="0019387C"/>
    <w:rsid w:val="00193887"/>
    <w:rsid w:val="00193B90"/>
    <w:rsid w:val="00193E7E"/>
    <w:rsid w:val="001944CC"/>
    <w:rsid w:val="00194961"/>
    <w:rsid w:val="00195164"/>
    <w:rsid w:val="00195307"/>
    <w:rsid w:val="00195380"/>
    <w:rsid w:val="00195656"/>
    <w:rsid w:val="00195C24"/>
    <w:rsid w:val="00195E7A"/>
    <w:rsid w:val="00196129"/>
    <w:rsid w:val="001965A3"/>
    <w:rsid w:val="00196AF6"/>
    <w:rsid w:val="0019713A"/>
    <w:rsid w:val="0019727F"/>
    <w:rsid w:val="00197B01"/>
    <w:rsid w:val="001A0F9D"/>
    <w:rsid w:val="001A1750"/>
    <w:rsid w:val="001A30B0"/>
    <w:rsid w:val="001A319B"/>
    <w:rsid w:val="001A3571"/>
    <w:rsid w:val="001A3CFC"/>
    <w:rsid w:val="001A4580"/>
    <w:rsid w:val="001A45EE"/>
    <w:rsid w:val="001A48BB"/>
    <w:rsid w:val="001A497F"/>
    <w:rsid w:val="001A5381"/>
    <w:rsid w:val="001A556C"/>
    <w:rsid w:val="001A610F"/>
    <w:rsid w:val="001A67C6"/>
    <w:rsid w:val="001A6A20"/>
    <w:rsid w:val="001A7B68"/>
    <w:rsid w:val="001B00AD"/>
    <w:rsid w:val="001B30BA"/>
    <w:rsid w:val="001B337A"/>
    <w:rsid w:val="001B349D"/>
    <w:rsid w:val="001B36A5"/>
    <w:rsid w:val="001B3F6A"/>
    <w:rsid w:val="001B56A6"/>
    <w:rsid w:val="001B58A4"/>
    <w:rsid w:val="001B5A1F"/>
    <w:rsid w:val="001B6015"/>
    <w:rsid w:val="001B62AE"/>
    <w:rsid w:val="001B6707"/>
    <w:rsid w:val="001B677C"/>
    <w:rsid w:val="001B7422"/>
    <w:rsid w:val="001C0BE4"/>
    <w:rsid w:val="001C1F6A"/>
    <w:rsid w:val="001C211D"/>
    <w:rsid w:val="001C22DA"/>
    <w:rsid w:val="001C2971"/>
    <w:rsid w:val="001C2DE5"/>
    <w:rsid w:val="001C2ED8"/>
    <w:rsid w:val="001C3054"/>
    <w:rsid w:val="001C37A4"/>
    <w:rsid w:val="001C3C92"/>
    <w:rsid w:val="001C45A6"/>
    <w:rsid w:val="001C4F9A"/>
    <w:rsid w:val="001C5051"/>
    <w:rsid w:val="001C5816"/>
    <w:rsid w:val="001C5953"/>
    <w:rsid w:val="001C5BE3"/>
    <w:rsid w:val="001C5E62"/>
    <w:rsid w:val="001C62E4"/>
    <w:rsid w:val="001C7256"/>
    <w:rsid w:val="001C7529"/>
    <w:rsid w:val="001C7EDC"/>
    <w:rsid w:val="001D07F1"/>
    <w:rsid w:val="001D15C8"/>
    <w:rsid w:val="001D1E44"/>
    <w:rsid w:val="001D25E0"/>
    <w:rsid w:val="001D2ABA"/>
    <w:rsid w:val="001D3140"/>
    <w:rsid w:val="001D3195"/>
    <w:rsid w:val="001D385A"/>
    <w:rsid w:val="001D38ED"/>
    <w:rsid w:val="001D42F7"/>
    <w:rsid w:val="001D44B3"/>
    <w:rsid w:val="001D4571"/>
    <w:rsid w:val="001D4AC3"/>
    <w:rsid w:val="001D50F8"/>
    <w:rsid w:val="001D5DB1"/>
    <w:rsid w:val="001D61DA"/>
    <w:rsid w:val="001D6CDF"/>
    <w:rsid w:val="001D6F69"/>
    <w:rsid w:val="001D6FDE"/>
    <w:rsid w:val="001D70A0"/>
    <w:rsid w:val="001E0533"/>
    <w:rsid w:val="001E0FA3"/>
    <w:rsid w:val="001E0FEB"/>
    <w:rsid w:val="001E14E5"/>
    <w:rsid w:val="001E1838"/>
    <w:rsid w:val="001E19D8"/>
    <w:rsid w:val="001E223B"/>
    <w:rsid w:val="001E226B"/>
    <w:rsid w:val="001E2846"/>
    <w:rsid w:val="001E2C7D"/>
    <w:rsid w:val="001E31AC"/>
    <w:rsid w:val="001E428E"/>
    <w:rsid w:val="001E4509"/>
    <w:rsid w:val="001E5328"/>
    <w:rsid w:val="001E58AF"/>
    <w:rsid w:val="001E5DAD"/>
    <w:rsid w:val="001E5FB2"/>
    <w:rsid w:val="001E68AF"/>
    <w:rsid w:val="001E6D92"/>
    <w:rsid w:val="001E709D"/>
    <w:rsid w:val="001E78B3"/>
    <w:rsid w:val="001E7C6D"/>
    <w:rsid w:val="001E7CA9"/>
    <w:rsid w:val="001F0AFD"/>
    <w:rsid w:val="001F0D16"/>
    <w:rsid w:val="001F0EA5"/>
    <w:rsid w:val="001F11B7"/>
    <w:rsid w:val="001F1566"/>
    <w:rsid w:val="001F1FCD"/>
    <w:rsid w:val="001F2183"/>
    <w:rsid w:val="001F2477"/>
    <w:rsid w:val="001F2845"/>
    <w:rsid w:val="001F3983"/>
    <w:rsid w:val="001F3A69"/>
    <w:rsid w:val="001F3AC7"/>
    <w:rsid w:val="001F4348"/>
    <w:rsid w:val="001F448E"/>
    <w:rsid w:val="001F4BCB"/>
    <w:rsid w:val="001F53B4"/>
    <w:rsid w:val="001F5427"/>
    <w:rsid w:val="001F5523"/>
    <w:rsid w:val="001F6B7E"/>
    <w:rsid w:val="001F6E3F"/>
    <w:rsid w:val="001F7185"/>
    <w:rsid w:val="001F7AF9"/>
    <w:rsid w:val="00200272"/>
    <w:rsid w:val="00200893"/>
    <w:rsid w:val="00201205"/>
    <w:rsid w:val="00202590"/>
    <w:rsid w:val="002025B4"/>
    <w:rsid w:val="00202D56"/>
    <w:rsid w:val="002035EB"/>
    <w:rsid w:val="002046E0"/>
    <w:rsid w:val="00204C67"/>
    <w:rsid w:val="00204C98"/>
    <w:rsid w:val="002052B0"/>
    <w:rsid w:val="0020533D"/>
    <w:rsid w:val="00205513"/>
    <w:rsid w:val="0020557E"/>
    <w:rsid w:val="0020678D"/>
    <w:rsid w:val="00207C01"/>
    <w:rsid w:val="00207CB2"/>
    <w:rsid w:val="0021002B"/>
    <w:rsid w:val="002101D7"/>
    <w:rsid w:val="00210A94"/>
    <w:rsid w:val="00210C30"/>
    <w:rsid w:val="00210EC8"/>
    <w:rsid w:val="00211473"/>
    <w:rsid w:val="00211A71"/>
    <w:rsid w:val="00211B0D"/>
    <w:rsid w:val="00212702"/>
    <w:rsid w:val="00213BB0"/>
    <w:rsid w:val="00213DC4"/>
    <w:rsid w:val="0021442D"/>
    <w:rsid w:val="00214C8C"/>
    <w:rsid w:val="0021533D"/>
    <w:rsid w:val="002156D7"/>
    <w:rsid w:val="00220B4C"/>
    <w:rsid w:val="00220E86"/>
    <w:rsid w:val="0022198C"/>
    <w:rsid w:val="00221BC7"/>
    <w:rsid w:val="00221D78"/>
    <w:rsid w:val="00221FF3"/>
    <w:rsid w:val="002225D8"/>
    <w:rsid w:val="00222835"/>
    <w:rsid w:val="00222E71"/>
    <w:rsid w:val="0022461E"/>
    <w:rsid w:val="00224BF8"/>
    <w:rsid w:val="0022623D"/>
    <w:rsid w:val="00226424"/>
    <w:rsid w:val="0022676C"/>
    <w:rsid w:val="00226FFE"/>
    <w:rsid w:val="002301AE"/>
    <w:rsid w:val="00230834"/>
    <w:rsid w:val="00231EEB"/>
    <w:rsid w:val="0023315F"/>
    <w:rsid w:val="002348FC"/>
    <w:rsid w:val="00234D75"/>
    <w:rsid w:val="0023585A"/>
    <w:rsid w:val="00235F97"/>
    <w:rsid w:val="00236536"/>
    <w:rsid w:val="00236C16"/>
    <w:rsid w:val="00236C83"/>
    <w:rsid w:val="002371DA"/>
    <w:rsid w:val="00237201"/>
    <w:rsid w:val="00237650"/>
    <w:rsid w:val="002402BB"/>
    <w:rsid w:val="00240310"/>
    <w:rsid w:val="00240606"/>
    <w:rsid w:val="00240734"/>
    <w:rsid w:val="00240C9B"/>
    <w:rsid w:val="00241669"/>
    <w:rsid w:val="00242BD0"/>
    <w:rsid w:val="00242C67"/>
    <w:rsid w:val="002433EA"/>
    <w:rsid w:val="00243763"/>
    <w:rsid w:val="00243B96"/>
    <w:rsid w:val="002443BA"/>
    <w:rsid w:val="002447AE"/>
    <w:rsid w:val="00244EC1"/>
    <w:rsid w:val="00245236"/>
    <w:rsid w:val="0024599D"/>
    <w:rsid w:val="00245A76"/>
    <w:rsid w:val="00246152"/>
    <w:rsid w:val="002463C5"/>
    <w:rsid w:val="002474FA"/>
    <w:rsid w:val="002478CE"/>
    <w:rsid w:val="002500F2"/>
    <w:rsid w:val="0025014B"/>
    <w:rsid w:val="00250970"/>
    <w:rsid w:val="00251F1F"/>
    <w:rsid w:val="002524A0"/>
    <w:rsid w:val="00252615"/>
    <w:rsid w:val="002526DF"/>
    <w:rsid w:val="00252DDD"/>
    <w:rsid w:val="00252FDB"/>
    <w:rsid w:val="00254104"/>
    <w:rsid w:val="0025434C"/>
    <w:rsid w:val="00254AAA"/>
    <w:rsid w:val="002556F5"/>
    <w:rsid w:val="00255A54"/>
    <w:rsid w:val="002573F2"/>
    <w:rsid w:val="00257726"/>
    <w:rsid w:val="00260309"/>
    <w:rsid w:val="00260934"/>
    <w:rsid w:val="002613F8"/>
    <w:rsid w:val="002617B1"/>
    <w:rsid w:val="00261A23"/>
    <w:rsid w:val="00262AEB"/>
    <w:rsid w:val="00264315"/>
    <w:rsid w:val="00264354"/>
    <w:rsid w:val="00264C26"/>
    <w:rsid w:val="00266BC0"/>
    <w:rsid w:val="00270578"/>
    <w:rsid w:val="00270742"/>
    <w:rsid w:val="002711B7"/>
    <w:rsid w:val="0027225C"/>
    <w:rsid w:val="00272A59"/>
    <w:rsid w:val="00272C6C"/>
    <w:rsid w:val="0027307F"/>
    <w:rsid w:val="002743F0"/>
    <w:rsid w:val="00274A9F"/>
    <w:rsid w:val="00274EAA"/>
    <w:rsid w:val="00275C47"/>
    <w:rsid w:val="00276015"/>
    <w:rsid w:val="0027627B"/>
    <w:rsid w:val="00276D18"/>
    <w:rsid w:val="00277847"/>
    <w:rsid w:val="00277AEC"/>
    <w:rsid w:val="002803DB"/>
    <w:rsid w:val="00280438"/>
    <w:rsid w:val="00280A65"/>
    <w:rsid w:val="00281214"/>
    <w:rsid w:val="002816D8"/>
    <w:rsid w:val="00281955"/>
    <w:rsid w:val="002823F0"/>
    <w:rsid w:val="00282AB9"/>
    <w:rsid w:val="00282CD6"/>
    <w:rsid w:val="00283324"/>
    <w:rsid w:val="00283B7D"/>
    <w:rsid w:val="00284034"/>
    <w:rsid w:val="0028405D"/>
    <w:rsid w:val="00285024"/>
    <w:rsid w:val="00285A3A"/>
    <w:rsid w:val="00285EED"/>
    <w:rsid w:val="00285FEA"/>
    <w:rsid w:val="002861EB"/>
    <w:rsid w:val="002870E5"/>
    <w:rsid w:val="002875B9"/>
    <w:rsid w:val="00287B52"/>
    <w:rsid w:val="002909BA"/>
    <w:rsid w:val="00291F80"/>
    <w:rsid w:val="0029204B"/>
    <w:rsid w:val="0029238D"/>
    <w:rsid w:val="002925E1"/>
    <w:rsid w:val="002927BC"/>
    <w:rsid w:val="002928B7"/>
    <w:rsid w:val="00292B99"/>
    <w:rsid w:val="00294047"/>
    <w:rsid w:val="00294990"/>
    <w:rsid w:val="002949CF"/>
    <w:rsid w:val="00294B1F"/>
    <w:rsid w:val="0029597F"/>
    <w:rsid w:val="002959EB"/>
    <w:rsid w:val="002978E8"/>
    <w:rsid w:val="002A05D0"/>
    <w:rsid w:val="002A08C2"/>
    <w:rsid w:val="002A1A5D"/>
    <w:rsid w:val="002A2116"/>
    <w:rsid w:val="002A265B"/>
    <w:rsid w:val="002A2697"/>
    <w:rsid w:val="002A28FC"/>
    <w:rsid w:val="002A2AB5"/>
    <w:rsid w:val="002A3428"/>
    <w:rsid w:val="002A3DC5"/>
    <w:rsid w:val="002A3E6B"/>
    <w:rsid w:val="002A480A"/>
    <w:rsid w:val="002A4B04"/>
    <w:rsid w:val="002A4D5C"/>
    <w:rsid w:val="002A51C0"/>
    <w:rsid w:val="002A5554"/>
    <w:rsid w:val="002A629D"/>
    <w:rsid w:val="002A6E70"/>
    <w:rsid w:val="002A711D"/>
    <w:rsid w:val="002A7246"/>
    <w:rsid w:val="002A72D4"/>
    <w:rsid w:val="002A73FB"/>
    <w:rsid w:val="002B0566"/>
    <w:rsid w:val="002B0D95"/>
    <w:rsid w:val="002B0E34"/>
    <w:rsid w:val="002B18F4"/>
    <w:rsid w:val="002B1DEE"/>
    <w:rsid w:val="002B1F1E"/>
    <w:rsid w:val="002B22E0"/>
    <w:rsid w:val="002B240D"/>
    <w:rsid w:val="002B24D8"/>
    <w:rsid w:val="002B2DFC"/>
    <w:rsid w:val="002B3520"/>
    <w:rsid w:val="002B3CAD"/>
    <w:rsid w:val="002B432C"/>
    <w:rsid w:val="002B53AC"/>
    <w:rsid w:val="002B5998"/>
    <w:rsid w:val="002B6385"/>
    <w:rsid w:val="002C0088"/>
    <w:rsid w:val="002C03BA"/>
    <w:rsid w:val="002C0DC8"/>
    <w:rsid w:val="002C105F"/>
    <w:rsid w:val="002C11BA"/>
    <w:rsid w:val="002C2563"/>
    <w:rsid w:val="002C2676"/>
    <w:rsid w:val="002C2F4F"/>
    <w:rsid w:val="002C301D"/>
    <w:rsid w:val="002C36B1"/>
    <w:rsid w:val="002C36B4"/>
    <w:rsid w:val="002C37D5"/>
    <w:rsid w:val="002C3A1C"/>
    <w:rsid w:val="002C3DE4"/>
    <w:rsid w:val="002C413C"/>
    <w:rsid w:val="002C415A"/>
    <w:rsid w:val="002C41DE"/>
    <w:rsid w:val="002C4DE0"/>
    <w:rsid w:val="002C657B"/>
    <w:rsid w:val="002C7749"/>
    <w:rsid w:val="002C7AF9"/>
    <w:rsid w:val="002C9DD3"/>
    <w:rsid w:val="002D2579"/>
    <w:rsid w:val="002D2CBC"/>
    <w:rsid w:val="002D3479"/>
    <w:rsid w:val="002D3B09"/>
    <w:rsid w:val="002D4347"/>
    <w:rsid w:val="002D4765"/>
    <w:rsid w:val="002D5791"/>
    <w:rsid w:val="002D679F"/>
    <w:rsid w:val="002D7024"/>
    <w:rsid w:val="002D738C"/>
    <w:rsid w:val="002D742C"/>
    <w:rsid w:val="002E04AB"/>
    <w:rsid w:val="002E0B37"/>
    <w:rsid w:val="002E0ED2"/>
    <w:rsid w:val="002E13E6"/>
    <w:rsid w:val="002E1E16"/>
    <w:rsid w:val="002E2367"/>
    <w:rsid w:val="002E2A3C"/>
    <w:rsid w:val="002E342F"/>
    <w:rsid w:val="002E3886"/>
    <w:rsid w:val="002E3DD9"/>
    <w:rsid w:val="002E410C"/>
    <w:rsid w:val="002E48C9"/>
    <w:rsid w:val="002E53B0"/>
    <w:rsid w:val="002E54DB"/>
    <w:rsid w:val="002E56AA"/>
    <w:rsid w:val="002E6E6F"/>
    <w:rsid w:val="002E70BE"/>
    <w:rsid w:val="002E7122"/>
    <w:rsid w:val="002E774D"/>
    <w:rsid w:val="002E797E"/>
    <w:rsid w:val="002F004E"/>
    <w:rsid w:val="002F0064"/>
    <w:rsid w:val="002F0442"/>
    <w:rsid w:val="002F05CA"/>
    <w:rsid w:val="002F115B"/>
    <w:rsid w:val="002F1362"/>
    <w:rsid w:val="002F1A85"/>
    <w:rsid w:val="002F254D"/>
    <w:rsid w:val="002F32A6"/>
    <w:rsid w:val="002F48AA"/>
    <w:rsid w:val="002F4B37"/>
    <w:rsid w:val="002F4E14"/>
    <w:rsid w:val="002F4F70"/>
    <w:rsid w:val="002F611F"/>
    <w:rsid w:val="002F650C"/>
    <w:rsid w:val="002F6BF7"/>
    <w:rsid w:val="002F71D9"/>
    <w:rsid w:val="002F7A4A"/>
    <w:rsid w:val="00300DC0"/>
    <w:rsid w:val="00300E47"/>
    <w:rsid w:val="00301477"/>
    <w:rsid w:val="00301C49"/>
    <w:rsid w:val="00302794"/>
    <w:rsid w:val="00302951"/>
    <w:rsid w:val="00302A0E"/>
    <w:rsid w:val="00303374"/>
    <w:rsid w:val="00303F6D"/>
    <w:rsid w:val="0030519D"/>
    <w:rsid w:val="00305618"/>
    <w:rsid w:val="00305B92"/>
    <w:rsid w:val="00305BF9"/>
    <w:rsid w:val="0030640B"/>
    <w:rsid w:val="00306AAC"/>
    <w:rsid w:val="00307DBD"/>
    <w:rsid w:val="003101A8"/>
    <w:rsid w:val="00310739"/>
    <w:rsid w:val="003107EC"/>
    <w:rsid w:val="0031125C"/>
    <w:rsid w:val="00311D50"/>
    <w:rsid w:val="0031331C"/>
    <w:rsid w:val="00313764"/>
    <w:rsid w:val="00314027"/>
    <w:rsid w:val="00314189"/>
    <w:rsid w:val="00314499"/>
    <w:rsid w:val="003144DC"/>
    <w:rsid w:val="00314A1E"/>
    <w:rsid w:val="00314FBB"/>
    <w:rsid w:val="0031589E"/>
    <w:rsid w:val="00316159"/>
    <w:rsid w:val="00316558"/>
    <w:rsid w:val="00317C64"/>
    <w:rsid w:val="00317CE7"/>
    <w:rsid w:val="0032013C"/>
    <w:rsid w:val="0032122D"/>
    <w:rsid w:val="003217AA"/>
    <w:rsid w:val="00321918"/>
    <w:rsid w:val="00321BF7"/>
    <w:rsid w:val="003224A7"/>
    <w:rsid w:val="0032261C"/>
    <w:rsid w:val="00322678"/>
    <w:rsid w:val="00322C4C"/>
    <w:rsid w:val="00323248"/>
    <w:rsid w:val="00324198"/>
    <w:rsid w:val="003243B3"/>
    <w:rsid w:val="003245B9"/>
    <w:rsid w:val="00325214"/>
    <w:rsid w:val="0032587D"/>
    <w:rsid w:val="00325B1C"/>
    <w:rsid w:val="00326637"/>
    <w:rsid w:val="00326EBA"/>
    <w:rsid w:val="00327E17"/>
    <w:rsid w:val="00330464"/>
    <w:rsid w:val="00330FFF"/>
    <w:rsid w:val="003312A2"/>
    <w:rsid w:val="003315CF"/>
    <w:rsid w:val="0033209C"/>
    <w:rsid w:val="0033220E"/>
    <w:rsid w:val="00332470"/>
    <w:rsid w:val="00333342"/>
    <w:rsid w:val="00334C8A"/>
    <w:rsid w:val="003354B6"/>
    <w:rsid w:val="0033621F"/>
    <w:rsid w:val="00336224"/>
    <w:rsid w:val="003362A5"/>
    <w:rsid w:val="003362CA"/>
    <w:rsid w:val="003367E4"/>
    <w:rsid w:val="00336BBF"/>
    <w:rsid w:val="00337739"/>
    <w:rsid w:val="0033778F"/>
    <w:rsid w:val="00337A5C"/>
    <w:rsid w:val="00337C50"/>
    <w:rsid w:val="00337D8B"/>
    <w:rsid w:val="003401A4"/>
    <w:rsid w:val="003405EB"/>
    <w:rsid w:val="0034142D"/>
    <w:rsid w:val="00341D29"/>
    <w:rsid w:val="0034221A"/>
    <w:rsid w:val="00342297"/>
    <w:rsid w:val="00342440"/>
    <w:rsid w:val="00342DAC"/>
    <w:rsid w:val="00342F2A"/>
    <w:rsid w:val="003438BA"/>
    <w:rsid w:val="00344073"/>
    <w:rsid w:val="00344B73"/>
    <w:rsid w:val="00344D4B"/>
    <w:rsid w:val="00345136"/>
    <w:rsid w:val="00345229"/>
    <w:rsid w:val="0034528C"/>
    <w:rsid w:val="00345D15"/>
    <w:rsid w:val="0034621B"/>
    <w:rsid w:val="00347262"/>
    <w:rsid w:val="00347412"/>
    <w:rsid w:val="003502FA"/>
    <w:rsid w:val="00350C48"/>
    <w:rsid w:val="003512CC"/>
    <w:rsid w:val="00351321"/>
    <w:rsid w:val="003515CC"/>
    <w:rsid w:val="003519D2"/>
    <w:rsid w:val="00351B13"/>
    <w:rsid w:val="00351F03"/>
    <w:rsid w:val="00352ABF"/>
    <w:rsid w:val="00352C2F"/>
    <w:rsid w:val="003532C6"/>
    <w:rsid w:val="00353997"/>
    <w:rsid w:val="00353F3A"/>
    <w:rsid w:val="003552B4"/>
    <w:rsid w:val="003553EB"/>
    <w:rsid w:val="00355400"/>
    <w:rsid w:val="0035583D"/>
    <w:rsid w:val="00356848"/>
    <w:rsid w:val="003569E6"/>
    <w:rsid w:val="00356C01"/>
    <w:rsid w:val="00357212"/>
    <w:rsid w:val="00357864"/>
    <w:rsid w:val="003604A3"/>
    <w:rsid w:val="0036068A"/>
    <w:rsid w:val="003611B7"/>
    <w:rsid w:val="00361A17"/>
    <w:rsid w:val="00362BBB"/>
    <w:rsid w:val="00362E90"/>
    <w:rsid w:val="00362ED7"/>
    <w:rsid w:val="00363DB5"/>
    <w:rsid w:val="00364083"/>
    <w:rsid w:val="0036591E"/>
    <w:rsid w:val="00365C83"/>
    <w:rsid w:val="0036655A"/>
    <w:rsid w:val="003666D6"/>
    <w:rsid w:val="003669DB"/>
    <w:rsid w:val="00366E87"/>
    <w:rsid w:val="00367F32"/>
    <w:rsid w:val="003700C2"/>
    <w:rsid w:val="00370888"/>
    <w:rsid w:val="00370C28"/>
    <w:rsid w:val="00370EFC"/>
    <w:rsid w:val="0037193C"/>
    <w:rsid w:val="00371C10"/>
    <w:rsid w:val="003720FC"/>
    <w:rsid w:val="0037217D"/>
    <w:rsid w:val="0037324A"/>
    <w:rsid w:val="0037359D"/>
    <w:rsid w:val="00373DC9"/>
    <w:rsid w:val="00374013"/>
    <w:rsid w:val="00374320"/>
    <w:rsid w:val="00374FA0"/>
    <w:rsid w:val="00375168"/>
    <w:rsid w:val="003751A6"/>
    <w:rsid w:val="003753B7"/>
    <w:rsid w:val="00376B58"/>
    <w:rsid w:val="003774E0"/>
    <w:rsid w:val="00377C7C"/>
    <w:rsid w:val="003803C4"/>
    <w:rsid w:val="00380A8F"/>
    <w:rsid w:val="00381637"/>
    <w:rsid w:val="0038170F"/>
    <w:rsid w:val="00381739"/>
    <w:rsid w:val="00382E4B"/>
    <w:rsid w:val="00384C3A"/>
    <w:rsid w:val="003867E6"/>
    <w:rsid w:val="00386CE9"/>
    <w:rsid w:val="00387010"/>
    <w:rsid w:val="00387544"/>
    <w:rsid w:val="00387F6A"/>
    <w:rsid w:val="003914CF"/>
    <w:rsid w:val="003918FC"/>
    <w:rsid w:val="003919EB"/>
    <w:rsid w:val="0039201C"/>
    <w:rsid w:val="003926F3"/>
    <w:rsid w:val="0039349B"/>
    <w:rsid w:val="003939B0"/>
    <w:rsid w:val="00393C94"/>
    <w:rsid w:val="0039587A"/>
    <w:rsid w:val="003961E4"/>
    <w:rsid w:val="00397B9D"/>
    <w:rsid w:val="003A0159"/>
    <w:rsid w:val="003A037A"/>
    <w:rsid w:val="003A0DA5"/>
    <w:rsid w:val="003A12D2"/>
    <w:rsid w:val="003A18A7"/>
    <w:rsid w:val="003A195E"/>
    <w:rsid w:val="003A1CB9"/>
    <w:rsid w:val="003A1CD0"/>
    <w:rsid w:val="003A1ED3"/>
    <w:rsid w:val="003A204C"/>
    <w:rsid w:val="003A2C14"/>
    <w:rsid w:val="003A3083"/>
    <w:rsid w:val="003A3184"/>
    <w:rsid w:val="003A33E7"/>
    <w:rsid w:val="003A4B67"/>
    <w:rsid w:val="003A5E4B"/>
    <w:rsid w:val="003A6A02"/>
    <w:rsid w:val="003A6B81"/>
    <w:rsid w:val="003A6C03"/>
    <w:rsid w:val="003A714A"/>
    <w:rsid w:val="003A7300"/>
    <w:rsid w:val="003A750C"/>
    <w:rsid w:val="003B102C"/>
    <w:rsid w:val="003B1BDD"/>
    <w:rsid w:val="003B2463"/>
    <w:rsid w:val="003B2949"/>
    <w:rsid w:val="003B3D6B"/>
    <w:rsid w:val="003B42E4"/>
    <w:rsid w:val="003B4EA6"/>
    <w:rsid w:val="003B503C"/>
    <w:rsid w:val="003B5052"/>
    <w:rsid w:val="003B5359"/>
    <w:rsid w:val="003B617D"/>
    <w:rsid w:val="003B65C8"/>
    <w:rsid w:val="003B6DF0"/>
    <w:rsid w:val="003B6E22"/>
    <w:rsid w:val="003B70B2"/>
    <w:rsid w:val="003B71B5"/>
    <w:rsid w:val="003B7419"/>
    <w:rsid w:val="003B76E2"/>
    <w:rsid w:val="003B7942"/>
    <w:rsid w:val="003B7D21"/>
    <w:rsid w:val="003C0350"/>
    <w:rsid w:val="003C0E4D"/>
    <w:rsid w:val="003C0FD4"/>
    <w:rsid w:val="003C17A6"/>
    <w:rsid w:val="003C1BF3"/>
    <w:rsid w:val="003C1DB7"/>
    <w:rsid w:val="003C1FEC"/>
    <w:rsid w:val="003C2A36"/>
    <w:rsid w:val="003C31D8"/>
    <w:rsid w:val="003C31F2"/>
    <w:rsid w:val="003C3C4C"/>
    <w:rsid w:val="003C41B0"/>
    <w:rsid w:val="003C4332"/>
    <w:rsid w:val="003C4EA5"/>
    <w:rsid w:val="003C525C"/>
    <w:rsid w:val="003C54CB"/>
    <w:rsid w:val="003C5A6F"/>
    <w:rsid w:val="003C672C"/>
    <w:rsid w:val="003C69A9"/>
    <w:rsid w:val="003C6AD3"/>
    <w:rsid w:val="003C6CAD"/>
    <w:rsid w:val="003C765F"/>
    <w:rsid w:val="003D03D6"/>
    <w:rsid w:val="003D0485"/>
    <w:rsid w:val="003D05EC"/>
    <w:rsid w:val="003D0CEB"/>
    <w:rsid w:val="003D0D9F"/>
    <w:rsid w:val="003D11AA"/>
    <w:rsid w:val="003D198E"/>
    <w:rsid w:val="003D1CCF"/>
    <w:rsid w:val="003D28DD"/>
    <w:rsid w:val="003D2E31"/>
    <w:rsid w:val="003D3493"/>
    <w:rsid w:val="003D3535"/>
    <w:rsid w:val="003D379C"/>
    <w:rsid w:val="003D4C63"/>
    <w:rsid w:val="003D5ABE"/>
    <w:rsid w:val="003D5FB5"/>
    <w:rsid w:val="003D6017"/>
    <w:rsid w:val="003E14F7"/>
    <w:rsid w:val="003E1C02"/>
    <w:rsid w:val="003E1EE9"/>
    <w:rsid w:val="003E2C1F"/>
    <w:rsid w:val="003E476C"/>
    <w:rsid w:val="003E5868"/>
    <w:rsid w:val="003E68C0"/>
    <w:rsid w:val="003E6E7E"/>
    <w:rsid w:val="003E70EF"/>
    <w:rsid w:val="003E7125"/>
    <w:rsid w:val="003E7259"/>
    <w:rsid w:val="003E7C40"/>
    <w:rsid w:val="003E7C93"/>
    <w:rsid w:val="003F005D"/>
    <w:rsid w:val="003F143C"/>
    <w:rsid w:val="003F28B3"/>
    <w:rsid w:val="003F2C76"/>
    <w:rsid w:val="003F32CD"/>
    <w:rsid w:val="003F435B"/>
    <w:rsid w:val="003F484F"/>
    <w:rsid w:val="003F5044"/>
    <w:rsid w:val="003F5A30"/>
    <w:rsid w:val="003F7ACC"/>
    <w:rsid w:val="00400343"/>
    <w:rsid w:val="00400480"/>
    <w:rsid w:val="0040058F"/>
    <w:rsid w:val="00400F7B"/>
    <w:rsid w:val="004011C4"/>
    <w:rsid w:val="0040159A"/>
    <w:rsid w:val="00402319"/>
    <w:rsid w:val="0040267B"/>
    <w:rsid w:val="00402840"/>
    <w:rsid w:val="00403456"/>
    <w:rsid w:val="0040393B"/>
    <w:rsid w:val="00403E18"/>
    <w:rsid w:val="0040477D"/>
    <w:rsid w:val="004048A0"/>
    <w:rsid w:val="00404FE7"/>
    <w:rsid w:val="0040510A"/>
    <w:rsid w:val="004067C2"/>
    <w:rsid w:val="00407B6D"/>
    <w:rsid w:val="00407B8E"/>
    <w:rsid w:val="00407FDF"/>
    <w:rsid w:val="004104A3"/>
    <w:rsid w:val="004106D1"/>
    <w:rsid w:val="00410743"/>
    <w:rsid w:val="00410CE5"/>
    <w:rsid w:val="00412C3C"/>
    <w:rsid w:val="00413225"/>
    <w:rsid w:val="00413AED"/>
    <w:rsid w:val="00414379"/>
    <w:rsid w:val="00414657"/>
    <w:rsid w:val="004147E6"/>
    <w:rsid w:val="00414AB4"/>
    <w:rsid w:val="004152E4"/>
    <w:rsid w:val="00415C38"/>
    <w:rsid w:val="00415D90"/>
    <w:rsid w:val="00415F60"/>
    <w:rsid w:val="0041608A"/>
    <w:rsid w:val="004160CD"/>
    <w:rsid w:val="004168DF"/>
    <w:rsid w:val="004173E7"/>
    <w:rsid w:val="00417F5A"/>
    <w:rsid w:val="00420579"/>
    <w:rsid w:val="00420A84"/>
    <w:rsid w:val="00421A63"/>
    <w:rsid w:val="004226D2"/>
    <w:rsid w:val="004232AF"/>
    <w:rsid w:val="00423572"/>
    <w:rsid w:val="0042360F"/>
    <w:rsid w:val="00425123"/>
    <w:rsid w:val="004266C0"/>
    <w:rsid w:val="00426F41"/>
    <w:rsid w:val="00427544"/>
    <w:rsid w:val="00427A81"/>
    <w:rsid w:val="00427D67"/>
    <w:rsid w:val="004302A8"/>
    <w:rsid w:val="004304BA"/>
    <w:rsid w:val="00430913"/>
    <w:rsid w:val="00430F94"/>
    <w:rsid w:val="00431826"/>
    <w:rsid w:val="004319BE"/>
    <w:rsid w:val="00431DA4"/>
    <w:rsid w:val="0043222B"/>
    <w:rsid w:val="004323AB"/>
    <w:rsid w:val="00432B75"/>
    <w:rsid w:val="00433833"/>
    <w:rsid w:val="004344A9"/>
    <w:rsid w:val="00434535"/>
    <w:rsid w:val="00435926"/>
    <w:rsid w:val="00435A56"/>
    <w:rsid w:val="004363D5"/>
    <w:rsid w:val="004367A4"/>
    <w:rsid w:val="00436C5C"/>
    <w:rsid w:val="00436CE8"/>
    <w:rsid w:val="0043704E"/>
    <w:rsid w:val="00437EBC"/>
    <w:rsid w:val="00440101"/>
    <w:rsid w:val="004405CC"/>
    <w:rsid w:val="00440F2F"/>
    <w:rsid w:val="00440FCE"/>
    <w:rsid w:val="004410A8"/>
    <w:rsid w:val="0044115A"/>
    <w:rsid w:val="004415C7"/>
    <w:rsid w:val="004419F2"/>
    <w:rsid w:val="004423D1"/>
    <w:rsid w:val="00442C4E"/>
    <w:rsid w:val="004433F0"/>
    <w:rsid w:val="00443E3F"/>
    <w:rsid w:val="004441F4"/>
    <w:rsid w:val="004445F4"/>
    <w:rsid w:val="00444ABC"/>
    <w:rsid w:val="00445062"/>
    <w:rsid w:val="0044555F"/>
    <w:rsid w:val="0044650A"/>
    <w:rsid w:val="00446648"/>
    <w:rsid w:val="004469D0"/>
    <w:rsid w:val="00446F22"/>
    <w:rsid w:val="004471F2"/>
    <w:rsid w:val="004475BA"/>
    <w:rsid w:val="00447E05"/>
    <w:rsid w:val="0045033B"/>
    <w:rsid w:val="00450420"/>
    <w:rsid w:val="00450F23"/>
    <w:rsid w:val="004518B1"/>
    <w:rsid w:val="00451F73"/>
    <w:rsid w:val="00451FA2"/>
    <w:rsid w:val="0045244D"/>
    <w:rsid w:val="0045324A"/>
    <w:rsid w:val="00453D25"/>
    <w:rsid w:val="00454CBF"/>
    <w:rsid w:val="00455182"/>
    <w:rsid w:val="004551DB"/>
    <w:rsid w:val="00455815"/>
    <w:rsid w:val="00455978"/>
    <w:rsid w:val="00455B15"/>
    <w:rsid w:val="004560E0"/>
    <w:rsid w:val="00456695"/>
    <w:rsid w:val="00456855"/>
    <w:rsid w:val="00456957"/>
    <w:rsid w:val="00456E5E"/>
    <w:rsid w:val="004578DB"/>
    <w:rsid w:val="00457C7B"/>
    <w:rsid w:val="00457D37"/>
    <w:rsid w:val="00457EA6"/>
    <w:rsid w:val="00457FBA"/>
    <w:rsid w:val="00460371"/>
    <w:rsid w:val="004606AD"/>
    <w:rsid w:val="0046186E"/>
    <w:rsid w:val="00462184"/>
    <w:rsid w:val="004624A6"/>
    <w:rsid w:val="00462616"/>
    <w:rsid w:val="004626AE"/>
    <w:rsid w:val="00462731"/>
    <w:rsid w:val="004633BC"/>
    <w:rsid w:val="00463529"/>
    <w:rsid w:val="00463CCF"/>
    <w:rsid w:val="00463EED"/>
    <w:rsid w:val="0046465C"/>
    <w:rsid w:val="0046576C"/>
    <w:rsid w:val="00467A68"/>
    <w:rsid w:val="00467BF8"/>
    <w:rsid w:val="00467DFB"/>
    <w:rsid w:val="00467E70"/>
    <w:rsid w:val="00470615"/>
    <w:rsid w:val="00470C09"/>
    <w:rsid w:val="00470D6A"/>
    <w:rsid w:val="004711F6"/>
    <w:rsid w:val="004717EB"/>
    <w:rsid w:val="00471AC4"/>
    <w:rsid w:val="00472C20"/>
    <w:rsid w:val="00473054"/>
    <w:rsid w:val="00473973"/>
    <w:rsid w:val="0047422C"/>
    <w:rsid w:val="004744C3"/>
    <w:rsid w:val="00474796"/>
    <w:rsid w:val="00474B34"/>
    <w:rsid w:val="00474B56"/>
    <w:rsid w:val="00474D03"/>
    <w:rsid w:val="00474F5C"/>
    <w:rsid w:val="004755ED"/>
    <w:rsid w:val="00475A32"/>
    <w:rsid w:val="00475EC7"/>
    <w:rsid w:val="0047625A"/>
    <w:rsid w:val="00476857"/>
    <w:rsid w:val="00477C58"/>
    <w:rsid w:val="0048002F"/>
    <w:rsid w:val="00480F28"/>
    <w:rsid w:val="00481186"/>
    <w:rsid w:val="00481E69"/>
    <w:rsid w:val="004827E3"/>
    <w:rsid w:val="00482DE9"/>
    <w:rsid w:val="00483078"/>
    <w:rsid w:val="00484DBA"/>
    <w:rsid w:val="00484DCF"/>
    <w:rsid w:val="00485A68"/>
    <w:rsid w:val="00486244"/>
    <w:rsid w:val="00486984"/>
    <w:rsid w:val="00487D6B"/>
    <w:rsid w:val="00487E05"/>
    <w:rsid w:val="0049063A"/>
    <w:rsid w:val="00492AAE"/>
    <w:rsid w:val="00492DA3"/>
    <w:rsid w:val="00492F54"/>
    <w:rsid w:val="0049468E"/>
    <w:rsid w:val="00494892"/>
    <w:rsid w:val="00494DD4"/>
    <w:rsid w:val="00495724"/>
    <w:rsid w:val="00495AF0"/>
    <w:rsid w:val="00496080"/>
    <w:rsid w:val="00496B59"/>
    <w:rsid w:val="00496DE8"/>
    <w:rsid w:val="0049746F"/>
    <w:rsid w:val="00497DDC"/>
    <w:rsid w:val="00497EF4"/>
    <w:rsid w:val="004A2496"/>
    <w:rsid w:val="004A2EB2"/>
    <w:rsid w:val="004A315E"/>
    <w:rsid w:val="004A4017"/>
    <w:rsid w:val="004A429B"/>
    <w:rsid w:val="004A4651"/>
    <w:rsid w:val="004A4CF9"/>
    <w:rsid w:val="004A5C20"/>
    <w:rsid w:val="004A644D"/>
    <w:rsid w:val="004A6EDE"/>
    <w:rsid w:val="004A714D"/>
    <w:rsid w:val="004A78A6"/>
    <w:rsid w:val="004A7D6C"/>
    <w:rsid w:val="004B0510"/>
    <w:rsid w:val="004B069C"/>
    <w:rsid w:val="004B093B"/>
    <w:rsid w:val="004B141A"/>
    <w:rsid w:val="004B2168"/>
    <w:rsid w:val="004B2314"/>
    <w:rsid w:val="004B243E"/>
    <w:rsid w:val="004B2CF5"/>
    <w:rsid w:val="004B3326"/>
    <w:rsid w:val="004B40D0"/>
    <w:rsid w:val="004B4BE9"/>
    <w:rsid w:val="004B4F0B"/>
    <w:rsid w:val="004B4F56"/>
    <w:rsid w:val="004B5364"/>
    <w:rsid w:val="004B5F47"/>
    <w:rsid w:val="004B634C"/>
    <w:rsid w:val="004B6E93"/>
    <w:rsid w:val="004B7072"/>
    <w:rsid w:val="004B713A"/>
    <w:rsid w:val="004B71A0"/>
    <w:rsid w:val="004B7A5E"/>
    <w:rsid w:val="004C0225"/>
    <w:rsid w:val="004C0232"/>
    <w:rsid w:val="004C1778"/>
    <w:rsid w:val="004C2293"/>
    <w:rsid w:val="004C2E14"/>
    <w:rsid w:val="004C3B25"/>
    <w:rsid w:val="004C3EE9"/>
    <w:rsid w:val="004C3F1F"/>
    <w:rsid w:val="004C4C19"/>
    <w:rsid w:val="004C4E23"/>
    <w:rsid w:val="004C50A7"/>
    <w:rsid w:val="004C57E2"/>
    <w:rsid w:val="004C5B48"/>
    <w:rsid w:val="004C6C4D"/>
    <w:rsid w:val="004C6DB2"/>
    <w:rsid w:val="004C6E4A"/>
    <w:rsid w:val="004C7C41"/>
    <w:rsid w:val="004D027D"/>
    <w:rsid w:val="004D114D"/>
    <w:rsid w:val="004D12BD"/>
    <w:rsid w:val="004D1BBE"/>
    <w:rsid w:val="004D1ED4"/>
    <w:rsid w:val="004D1F59"/>
    <w:rsid w:val="004D246E"/>
    <w:rsid w:val="004D2CA5"/>
    <w:rsid w:val="004D2F04"/>
    <w:rsid w:val="004D30FC"/>
    <w:rsid w:val="004D3BF2"/>
    <w:rsid w:val="004D41E6"/>
    <w:rsid w:val="004D4225"/>
    <w:rsid w:val="004D48D8"/>
    <w:rsid w:val="004D4C16"/>
    <w:rsid w:val="004D5257"/>
    <w:rsid w:val="004D5D66"/>
    <w:rsid w:val="004D74D4"/>
    <w:rsid w:val="004D7C97"/>
    <w:rsid w:val="004E05C7"/>
    <w:rsid w:val="004E1123"/>
    <w:rsid w:val="004E125A"/>
    <w:rsid w:val="004E1BA1"/>
    <w:rsid w:val="004E2203"/>
    <w:rsid w:val="004E28A6"/>
    <w:rsid w:val="004E2A7C"/>
    <w:rsid w:val="004E2EAA"/>
    <w:rsid w:val="004E32E4"/>
    <w:rsid w:val="004E3DF5"/>
    <w:rsid w:val="004E4C62"/>
    <w:rsid w:val="004E4DC5"/>
    <w:rsid w:val="004E5A3C"/>
    <w:rsid w:val="004E634D"/>
    <w:rsid w:val="004E6D62"/>
    <w:rsid w:val="004E72D0"/>
    <w:rsid w:val="004E780C"/>
    <w:rsid w:val="004E7CD5"/>
    <w:rsid w:val="004F0443"/>
    <w:rsid w:val="004F044F"/>
    <w:rsid w:val="004F073D"/>
    <w:rsid w:val="004F11B2"/>
    <w:rsid w:val="004F13C7"/>
    <w:rsid w:val="004F18F0"/>
    <w:rsid w:val="004F1A51"/>
    <w:rsid w:val="004F1A93"/>
    <w:rsid w:val="004F2919"/>
    <w:rsid w:val="004F2A12"/>
    <w:rsid w:val="004F2A4B"/>
    <w:rsid w:val="004F2C69"/>
    <w:rsid w:val="004F3B0F"/>
    <w:rsid w:val="004F3FD5"/>
    <w:rsid w:val="004F4F86"/>
    <w:rsid w:val="004F55F5"/>
    <w:rsid w:val="004F5C64"/>
    <w:rsid w:val="004F656B"/>
    <w:rsid w:val="004F6D2A"/>
    <w:rsid w:val="004F6EE8"/>
    <w:rsid w:val="004F70A9"/>
    <w:rsid w:val="004F70BE"/>
    <w:rsid w:val="004F71E7"/>
    <w:rsid w:val="004F7B51"/>
    <w:rsid w:val="00500DC1"/>
    <w:rsid w:val="005011C4"/>
    <w:rsid w:val="00501242"/>
    <w:rsid w:val="005017F6"/>
    <w:rsid w:val="00502064"/>
    <w:rsid w:val="005022A5"/>
    <w:rsid w:val="0050294A"/>
    <w:rsid w:val="00502FD2"/>
    <w:rsid w:val="00503624"/>
    <w:rsid w:val="00503BEC"/>
    <w:rsid w:val="00503E15"/>
    <w:rsid w:val="0050415C"/>
    <w:rsid w:val="005044BC"/>
    <w:rsid w:val="005045CA"/>
    <w:rsid w:val="00504DD4"/>
    <w:rsid w:val="00505B1F"/>
    <w:rsid w:val="00506BDC"/>
    <w:rsid w:val="00506C6D"/>
    <w:rsid w:val="00507597"/>
    <w:rsid w:val="005079AA"/>
    <w:rsid w:val="00507D35"/>
    <w:rsid w:val="0051000F"/>
    <w:rsid w:val="005100D3"/>
    <w:rsid w:val="0051057E"/>
    <w:rsid w:val="00510D3E"/>
    <w:rsid w:val="00510FCD"/>
    <w:rsid w:val="00511D0F"/>
    <w:rsid w:val="00511DEF"/>
    <w:rsid w:val="00512F99"/>
    <w:rsid w:val="00512FC8"/>
    <w:rsid w:val="0051347D"/>
    <w:rsid w:val="00514236"/>
    <w:rsid w:val="005147F3"/>
    <w:rsid w:val="00514EC8"/>
    <w:rsid w:val="00514FD8"/>
    <w:rsid w:val="0051590C"/>
    <w:rsid w:val="00515CE3"/>
    <w:rsid w:val="00515E5B"/>
    <w:rsid w:val="00516AF2"/>
    <w:rsid w:val="00516D5E"/>
    <w:rsid w:val="00516FCF"/>
    <w:rsid w:val="00517980"/>
    <w:rsid w:val="00520489"/>
    <w:rsid w:val="00520CFD"/>
    <w:rsid w:val="00521EF9"/>
    <w:rsid w:val="005222DB"/>
    <w:rsid w:val="00522585"/>
    <w:rsid w:val="0052296B"/>
    <w:rsid w:val="00522C48"/>
    <w:rsid w:val="005242E9"/>
    <w:rsid w:val="0052431F"/>
    <w:rsid w:val="005248AC"/>
    <w:rsid w:val="00524D52"/>
    <w:rsid w:val="00526B9C"/>
    <w:rsid w:val="00530149"/>
    <w:rsid w:val="00530298"/>
    <w:rsid w:val="00530A47"/>
    <w:rsid w:val="0053178F"/>
    <w:rsid w:val="0053189E"/>
    <w:rsid w:val="0053220D"/>
    <w:rsid w:val="00533173"/>
    <w:rsid w:val="00535727"/>
    <w:rsid w:val="005357E0"/>
    <w:rsid w:val="005359C8"/>
    <w:rsid w:val="00537156"/>
    <w:rsid w:val="00537B80"/>
    <w:rsid w:val="00537FB8"/>
    <w:rsid w:val="005400E3"/>
    <w:rsid w:val="00541070"/>
    <w:rsid w:val="005411D5"/>
    <w:rsid w:val="00542448"/>
    <w:rsid w:val="005425AF"/>
    <w:rsid w:val="005425E4"/>
    <w:rsid w:val="00542622"/>
    <w:rsid w:val="00542B16"/>
    <w:rsid w:val="0054306B"/>
    <w:rsid w:val="0054361E"/>
    <w:rsid w:val="00545001"/>
    <w:rsid w:val="005451B3"/>
    <w:rsid w:val="00545F8B"/>
    <w:rsid w:val="00547FCE"/>
    <w:rsid w:val="00550BA9"/>
    <w:rsid w:val="00550C5D"/>
    <w:rsid w:val="00551897"/>
    <w:rsid w:val="00551D53"/>
    <w:rsid w:val="005520DE"/>
    <w:rsid w:val="0055274E"/>
    <w:rsid w:val="00552A04"/>
    <w:rsid w:val="00552C7A"/>
    <w:rsid w:val="0055340C"/>
    <w:rsid w:val="0055443B"/>
    <w:rsid w:val="0055443F"/>
    <w:rsid w:val="00554900"/>
    <w:rsid w:val="00554DCC"/>
    <w:rsid w:val="005553F7"/>
    <w:rsid w:val="005554E2"/>
    <w:rsid w:val="00555B65"/>
    <w:rsid w:val="00556069"/>
    <w:rsid w:val="00556895"/>
    <w:rsid w:val="0055717B"/>
    <w:rsid w:val="005572CC"/>
    <w:rsid w:val="005572FB"/>
    <w:rsid w:val="0055734C"/>
    <w:rsid w:val="00557679"/>
    <w:rsid w:val="00560264"/>
    <w:rsid w:val="005602E0"/>
    <w:rsid w:val="0056047B"/>
    <w:rsid w:val="00561965"/>
    <w:rsid w:val="00562E21"/>
    <w:rsid w:val="0056363F"/>
    <w:rsid w:val="00563AB8"/>
    <w:rsid w:val="00563CC6"/>
    <w:rsid w:val="00564A4E"/>
    <w:rsid w:val="00565034"/>
    <w:rsid w:val="00566D9F"/>
    <w:rsid w:val="00566DAB"/>
    <w:rsid w:val="00566E9D"/>
    <w:rsid w:val="00567128"/>
    <w:rsid w:val="005678F5"/>
    <w:rsid w:val="00567BE6"/>
    <w:rsid w:val="00567E65"/>
    <w:rsid w:val="00567F7C"/>
    <w:rsid w:val="005700CC"/>
    <w:rsid w:val="00570705"/>
    <w:rsid w:val="0057082A"/>
    <w:rsid w:val="00570E75"/>
    <w:rsid w:val="005710AE"/>
    <w:rsid w:val="0057112E"/>
    <w:rsid w:val="0057121A"/>
    <w:rsid w:val="00571A79"/>
    <w:rsid w:val="00572006"/>
    <w:rsid w:val="0057230A"/>
    <w:rsid w:val="005725E3"/>
    <w:rsid w:val="005732BC"/>
    <w:rsid w:val="00573CD3"/>
    <w:rsid w:val="00574161"/>
    <w:rsid w:val="00574CCF"/>
    <w:rsid w:val="00574CF5"/>
    <w:rsid w:val="00574E29"/>
    <w:rsid w:val="005752BE"/>
    <w:rsid w:val="00575516"/>
    <w:rsid w:val="0057621D"/>
    <w:rsid w:val="00576285"/>
    <w:rsid w:val="00576615"/>
    <w:rsid w:val="00576E8A"/>
    <w:rsid w:val="005771F2"/>
    <w:rsid w:val="00577793"/>
    <w:rsid w:val="0057784B"/>
    <w:rsid w:val="00577B81"/>
    <w:rsid w:val="00580006"/>
    <w:rsid w:val="00580251"/>
    <w:rsid w:val="005804FD"/>
    <w:rsid w:val="00580A14"/>
    <w:rsid w:val="0058118A"/>
    <w:rsid w:val="005814DF"/>
    <w:rsid w:val="005818A9"/>
    <w:rsid w:val="005819A5"/>
    <w:rsid w:val="00581B24"/>
    <w:rsid w:val="00581C35"/>
    <w:rsid w:val="00582023"/>
    <w:rsid w:val="005822D3"/>
    <w:rsid w:val="0058236A"/>
    <w:rsid w:val="0058387E"/>
    <w:rsid w:val="00583AEA"/>
    <w:rsid w:val="00583D20"/>
    <w:rsid w:val="005852D8"/>
    <w:rsid w:val="00585506"/>
    <w:rsid w:val="00586083"/>
    <w:rsid w:val="0058657C"/>
    <w:rsid w:val="00590086"/>
    <w:rsid w:val="00592C6E"/>
    <w:rsid w:val="00592F33"/>
    <w:rsid w:val="005935DD"/>
    <w:rsid w:val="00593E54"/>
    <w:rsid w:val="00593FC5"/>
    <w:rsid w:val="0059442C"/>
    <w:rsid w:val="0059522A"/>
    <w:rsid w:val="00595394"/>
    <w:rsid w:val="0059597D"/>
    <w:rsid w:val="00595D87"/>
    <w:rsid w:val="00595E8F"/>
    <w:rsid w:val="0059691D"/>
    <w:rsid w:val="00596964"/>
    <w:rsid w:val="00597024"/>
    <w:rsid w:val="00597743"/>
    <w:rsid w:val="00597CB8"/>
    <w:rsid w:val="005A071A"/>
    <w:rsid w:val="005A0806"/>
    <w:rsid w:val="005A118E"/>
    <w:rsid w:val="005A26B9"/>
    <w:rsid w:val="005A2CC6"/>
    <w:rsid w:val="005A3303"/>
    <w:rsid w:val="005A3996"/>
    <w:rsid w:val="005A442C"/>
    <w:rsid w:val="005A4694"/>
    <w:rsid w:val="005A4BE9"/>
    <w:rsid w:val="005A4F13"/>
    <w:rsid w:val="005A4F97"/>
    <w:rsid w:val="005A50C9"/>
    <w:rsid w:val="005A5ABA"/>
    <w:rsid w:val="005A5B89"/>
    <w:rsid w:val="005A62F9"/>
    <w:rsid w:val="005A6389"/>
    <w:rsid w:val="005A6DE5"/>
    <w:rsid w:val="005A6F23"/>
    <w:rsid w:val="005A704A"/>
    <w:rsid w:val="005A7266"/>
    <w:rsid w:val="005B094E"/>
    <w:rsid w:val="005B13A7"/>
    <w:rsid w:val="005B1D5E"/>
    <w:rsid w:val="005B2832"/>
    <w:rsid w:val="005B2B5B"/>
    <w:rsid w:val="005B3B02"/>
    <w:rsid w:val="005B3C38"/>
    <w:rsid w:val="005B4F44"/>
    <w:rsid w:val="005B5A9E"/>
    <w:rsid w:val="005B5B68"/>
    <w:rsid w:val="005B6FB4"/>
    <w:rsid w:val="005B7FA8"/>
    <w:rsid w:val="005C02FD"/>
    <w:rsid w:val="005C04BE"/>
    <w:rsid w:val="005C051F"/>
    <w:rsid w:val="005C07C8"/>
    <w:rsid w:val="005C081B"/>
    <w:rsid w:val="005C0C1B"/>
    <w:rsid w:val="005C14F2"/>
    <w:rsid w:val="005C16C6"/>
    <w:rsid w:val="005C19F1"/>
    <w:rsid w:val="005C244E"/>
    <w:rsid w:val="005C27AC"/>
    <w:rsid w:val="005C31E7"/>
    <w:rsid w:val="005C3FB9"/>
    <w:rsid w:val="005C4903"/>
    <w:rsid w:val="005C4B40"/>
    <w:rsid w:val="005C4F2B"/>
    <w:rsid w:val="005C55F2"/>
    <w:rsid w:val="005C59BE"/>
    <w:rsid w:val="005C652C"/>
    <w:rsid w:val="005C7593"/>
    <w:rsid w:val="005C78BD"/>
    <w:rsid w:val="005C7AB2"/>
    <w:rsid w:val="005C7CA4"/>
    <w:rsid w:val="005C7FAD"/>
    <w:rsid w:val="005D0060"/>
    <w:rsid w:val="005D05E6"/>
    <w:rsid w:val="005D114D"/>
    <w:rsid w:val="005D217F"/>
    <w:rsid w:val="005D31BF"/>
    <w:rsid w:val="005D4051"/>
    <w:rsid w:val="005D4139"/>
    <w:rsid w:val="005D5806"/>
    <w:rsid w:val="005D5BD5"/>
    <w:rsid w:val="005D6E34"/>
    <w:rsid w:val="005D71AE"/>
    <w:rsid w:val="005D7CB9"/>
    <w:rsid w:val="005D7FE1"/>
    <w:rsid w:val="005E01AE"/>
    <w:rsid w:val="005E04F6"/>
    <w:rsid w:val="005E06F7"/>
    <w:rsid w:val="005E0F60"/>
    <w:rsid w:val="005E239C"/>
    <w:rsid w:val="005E3634"/>
    <w:rsid w:val="005E3A79"/>
    <w:rsid w:val="005E3EA3"/>
    <w:rsid w:val="005E3F27"/>
    <w:rsid w:val="005E429C"/>
    <w:rsid w:val="005E48DF"/>
    <w:rsid w:val="005E523F"/>
    <w:rsid w:val="005E52B4"/>
    <w:rsid w:val="005E57F2"/>
    <w:rsid w:val="005E5A1E"/>
    <w:rsid w:val="005E6345"/>
    <w:rsid w:val="005E64E9"/>
    <w:rsid w:val="005E66BF"/>
    <w:rsid w:val="005E6AC9"/>
    <w:rsid w:val="005E7253"/>
    <w:rsid w:val="005E7346"/>
    <w:rsid w:val="005F01B6"/>
    <w:rsid w:val="005F1BE4"/>
    <w:rsid w:val="005F26A4"/>
    <w:rsid w:val="005F2725"/>
    <w:rsid w:val="005F2CDA"/>
    <w:rsid w:val="005F2FC7"/>
    <w:rsid w:val="005F31DD"/>
    <w:rsid w:val="005F44EB"/>
    <w:rsid w:val="005F47BC"/>
    <w:rsid w:val="005F48BC"/>
    <w:rsid w:val="005F49F5"/>
    <w:rsid w:val="005F5EE0"/>
    <w:rsid w:val="005F5FDA"/>
    <w:rsid w:val="005F6466"/>
    <w:rsid w:val="005F6AE3"/>
    <w:rsid w:val="005F746E"/>
    <w:rsid w:val="005F7F2F"/>
    <w:rsid w:val="00600007"/>
    <w:rsid w:val="00600E8B"/>
    <w:rsid w:val="0060115D"/>
    <w:rsid w:val="006015D0"/>
    <w:rsid w:val="00602047"/>
    <w:rsid w:val="00602705"/>
    <w:rsid w:val="00602B46"/>
    <w:rsid w:val="00602DCA"/>
    <w:rsid w:val="006032A2"/>
    <w:rsid w:val="0060377F"/>
    <w:rsid w:val="00603AF6"/>
    <w:rsid w:val="0060449E"/>
    <w:rsid w:val="006048B6"/>
    <w:rsid w:val="006049E3"/>
    <w:rsid w:val="00604D1D"/>
    <w:rsid w:val="00606336"/>
    <w:rsid w:val="006063CD"/>
    <w:rsid w:val="006068B1"/>
    <w:rsid w:val="00606B68"/>
    <w:rsid w:val="00606F2D"/>
    <w:rsid w:val="006073B2"/>
    <w:rsid w:val="006104C8"/>
    <w:rsid w:val="00610D98"/>
    <w:rsid w:val="0061201F"/>
    <w:rsid w:val="00612A35"/>
    <w:rsid w:val="00612E77"/>
    <w:rsid w:val="00614FE1"/>
    <w:rsid w:val="00615ABC"/>
    <w:rsid w:val="00615C6F"/>
    <w:rsid w:val="00615F61"/>
    <w:rsid w:val="00616C78"/>
    <w:rsid w:val="0061756F"/>
    <w:rsid w:val="00617E71"/>
    <w:rsid w:val="00621E73"/>
    <w:rsid w:val="00622094"/>
    <w:rsid w:val="00622BE1"/>
    <w:rsid w:val="00622E8C"/>
    <w:rsid w:val="00623510"/>
    <w:rsid w:val="00623E03"/>
    <w:rsid w:val="006243FA"/>
    <w:rsid w:val="006245EE"/>
    <w:rsid w:val="006250D5"/>
    <w:rsid w:val="00625364"/>
    <w:rsid w:val="0062570D"/>
    <w:rsid w:val="006259CF"/>
    <w:rsid w:val="006276D7"/>
    <w:rsid w:val="00627E4F"/>
    <w:rsid w:val="00630231"/>
    <w:rsid w:val="0063055D"/>
    <w:rsid w:val="006307AC"/>
    <w:rsid w:val="0063082F"/>
    <w:rsid w:val="00630866"/>
    <w:rsid w:val="00630E55"/>
    <w:rsid w:val="00631487"/>
    <w:rsid w:val="00631D8C"/>
    <w:rsid w:val="00633539"/>
    <w:rsid w:val="00634198"/>
    <w:rsid w:val="0063423C"/>
    <w:rsid w:val="00634ED1"/>
    <w:rsid w:val="0063559C"/>
    <w:rsid w:val="0063638A"/>
    <w:rsid w:val="0064056E"/>
    <w:rsid w:val="006406E9"/>
    <w:rsid w:val="00641022"/>
    <w:rsid w:val="0064126D"/>
    <w:rsid w:val="00641B29"/>
    <w:rsid w:val="00641FDC"/>
    <w:rsid w:val="00642174"/>
    <w:rsid w:val="0064276C"/>
    <w:rsid w:val="00642F37"/>
    <w:rsid w:val="00643710"/>
    <w:rsid w:val="006437EC"/>
    <w:rsid w:val="00643CC7"/>
    <w:rsid w:val="00643DF1"/>
    <w:rsid w:val="00644901"/>
    <w:rsid w:val="006449D6"/>
    <w:rsid w:val="00644AB3"/>
    <w:rsid w:val="006454C9"/>
    <w:rsid w:val="00645507"/>
    <w:rsid w:val="006461D2"/>
    <w:rsid w:val="006467DC"/>
    <w:rsid w:val="00650C8A"/>
    <w:rsid w:val="00650F08"/>
    <w:rsid w:val="00651027"/>
    <w:rsid w:val="006514AA"/>
    <w:rsid w:val="006514B4"/>
    <w:rsid w:val="00651AD3"/>
    <w:rsid w:val="006525A1"/>
    <w:rsid w:val="006525CC"/>
    <w:rsid w:val="006528AB"/>
    <w:rsid w:val="00653192"/>
    <w:rsid w:val="006537A7"/>
    <w:rsid w:val="00653A2C"/>
    <w:rsid w:val="00653B92"/>
    <w:rsid w:val="0065485D"/>
    <w:rsid w:val="006548C8"/>
    <w:rsid w:val="00655017"/>
    <w:rsid w:val="0065504E"/>
    <w:rsid w:val="00655706"/>
    <w:rsid w:val="00655AE3"/>
    <w:rsid w:val="00655C50"/>
    <w:rsid w:val="00655CFB"/>
    <w:rsid w:val="0065636E"/>
    <w:rsid w:val="00656CF5"/>
    <w:rsid w:val="006573AE"/>
    <w:rsid w:val="006576A0"/>
    <w:rsid w:val="006606F6"/>
    <w:rsid w:val="00660A1C"/>
    <w:rsid w:val="00661205"/>
    <w:rsid w:val="00661229"/>
    <w:rsid w:val="006620A7"/>
    <w:rsid w:val="00662156"/>
    <w:rsid w:val="00662C27"/>
    <w:rsid w:val="006635B9"/>
    <w:rsid w:val="0066450D"/>
    <w:rsid w:val="00664663"/>
    <w:rsid w:val="00664ABA"/>
    <w:rsid w:val="00664E5D"/>
    <w:rsid w:val="006652B2"/>
    <w:rsid w:val="0066597B"/>
    <w:rsid w:val="006666BA"/>
    <w:rsid w:val="00666BF9"/>
    <w:rsid w:val="00666CC1"/>
    <w:rsid w:val="00666FA5"/>
    <w:rsid w:val="00667267"/>
    <w:rsid w:val="006674FA"/>
    <w:rsid w:val="00667556"/>
    <w:rsid w:val="00667748"/>
    <w:rsid w:val="006710DC"/>
    <w:rsid w:val="00671131"/>
    <w:rsid w:val="006722B8"/>
    <w:rsid w:val="00674E00"/>
    <w:rsid w:val="00675A73"/>
    <w:rsid w:val="00676057"/>
    <w:rsid w:val="0067620B"/>
    <w:rsid w:val="0067652D"/>
    <w:rsid w:val="0067654F"/>
    <w:rsid w:val="006769DD"/>
    <w:rsid w:val="00676C54"/>
    <w:rsid w:val="00677566"/>
    <w:rsid w:val="0068032E"/>
    <w:rsid w:val="00680870"/>
    <w:rsid w:val="00681B3F"/>
    <w:rsid w:val="00681D5B"/>
    <w:rsid w:val="00681DCA"/>
    <w:rsid w:val="0068224F"/>
    <w:rsid w:val="0068276A"/>
    <w:rsid w:val="00682A3F"/>
    <w:rsid w:val="00682EE5"/>
    <w:rsid w:val="006831DC"/>
    <w:rsid w:val="00684365"/>
    <w:rsid w:val="00684AC2"/>
    <w:rsid w:val="00684DE2"/>
    <w:rsid w:val="00686131"/>
    <w:rsid w:val="00686487"/>
    <w:rsid w:val="00687E78"/>
    <w:rsid w:val="006901C8"/>
    <w:rsid w:val="00690A02"/>
    <w:rsid w:val="00690F19"/>
    <w:rsid w:val="00691405"/>
    <w:rsid w:val="00691B59"/>
    <w:rsid w:val="00691B9D"/>
    <w:rsid w:val="00692B9B"/>
    <w:rsid w:val="00692DBB"/>
    <w:rsid w:val="00693002"/>
    <w:rsid w:val="00693C17"/>
    <w:rsid w:val="00693EDA"/>
    <w:rsid w:val="0069453F"/>
    <w:rsid w:val="006952A4"/>
    <w:rsid w:val="006959C8"/>
    <w:rsid w:val="00695C45"/>
    <w:rsid w:val="00695F32"/>
    <w:rsid w:val="00696DB1"/>
    <w:rsid w:val="00696F53"/>
    <w:rsid w:val="0069758E"/>
    <w:rsid w:val="006A00DD"/>
    <w:rsid w:val="006A0EC0"/>
    <w:rsid w:val="006A168B"/>
    <w:rsid w:val="006A1A2B"/>
    <w:rsid w:val="006A1D81"/>
    <w:rsid w:val="006A1DFA"/>
    <w:rsid w:val="006A2171"/>
    <w:rsid w:val="006A2267"/>
    <w:rsid w:val="006A2CAE"/>
    <w:rsid w:val="006A3703"/>
    <w:rsid w:val="006A37D1"/>
    <w:rsid w:val="006A4537"/>
    <w:rsid w:val="006A55DE"/>
    <w:rsid w:val="006A7D96"/>
    <w:rsid w:val="006B0738"/>
    <w:rsid w:val="006B083C"/>
    <w:rsid w:val="006B0F61"/>
    <w:rsid w:val="006B1368"/>
    <w:rsid w:val="006B222F"/>
    <w:rsid w:val="006B2495"/>
    <w:rsid w:val="006B24CF"/>
    <w:rsid w:val="006B30B1"/>
    <w:rsid w:val="006B3423"/>
    <w:rsid w:val="006B3D8B"/>
    <w:rsid w:val="006B47AB"/>
    <w:rsid w:val="006B51C2"/>
    <w:rsid w:val="006B64E0"/>
    <w:rsid w:val="006B663D"/>
    <w:rsid w:val="006B7607"/>
    <w:rsid w:val="006C004E"/>
    <w:rsid w:val="006C01D3"/>
    <w:rsid w:val="006C0EC2"/>
    <w:rsid w:val="006C1690"/>
    <w:rsid w:val="006C18E4"/>
    <w:rsid w:val="006C1F62"/>
    <w:rsid w:val="006C2291"/>
    <w:rsid w:val="006C33E4"/>
    <w:rsid w:val="006C3A96"/>
    <w:rsid w:val="006C4000"/>
    <w:rsid w:val="006C40D2"/>
    <w:rsid w:val="006C4502"/>
    <w:rsid w:val="006C4ED9"/>
    <w:rsid w:val="006C530D"/>
    <w:rsid w:val="006C5377"/>
    <w:rsid w:val="006C5D09"/>
    <w:rsid w:val="006C7A16"/>
    <w:rsid w:val="006D0613"/>
    <w:rsid w:val="006D0E09"/>
    <w:rsid w:val="006D15BE"/>
    <w:rsid w:val="006D25C7"/>
    <w:rsid w:val="006D264E"/>
    <w:rsid w:val="006D319A"/>
    <w:rsid w:val="006D3240"/>
    <w:rsid w:val="006D39B6"/>
    <w:rsid w:val="006D3A95"/>
    <w:rsid w:val="006D3FA9"/>
    <w:rsid w:val="006D4C4D"/>
    <w:rsid w:val="006D5073"/>
    <w:rsid w:val="006D57CD"/>
    <w:rsid w:val="006D5E8C"/>
    <w:rsid w:val="006D5EFD"/>
    <w:rsid w:val="006D6370"/>
    <w:rsid w:val="006D687C"/>
    <w:rsid w:val="006D706A"/>
    <w:rsid w:val="006D7E70"/>
    <w:rsid w:val="006E0842"/>
    <w:rsid w:val="006E137D"/>
    <w:rsid w:val="006E14CB"/>
    <w:rsid w:val="006E1936"/>
    <w:rsid w:val="006E28C6"/>
    <w:rsid w:val="006E2D9B"/>
    <w:rsid w:val="006E2F60"/>
    <w:rsid w:val="006E33BF"/>
    <w:rsid w:val="006E34CB"/>
    <w:rsid w:val="006E3D5D"/>
    <w:rsid w:val="006E46FD"/>
    <w:rsid w:val="006E4895"/>
    <w:rsid w:val="006E4A20"/>
    <w:rsid w:val="006E5687"/>
    <w:rsid w:val="006E6509"/>
    <w:rsid w:val="006E6687"/>
    <w:rsid w:val="006E69D2"/>
    <w:rsid w:val="006E73FE"/>
    <w:rsid w:val="006E7811"/>
    <w:rsid w:val="006F00CB"/>
    <w:rsid w:val="006F01CC"/>
    <w:rsid w:val="006F038D"/>
    <w:rsid w:val="006F11B5"/>
    <w:rsid w:val="006F1733"/>
    <w:rsid w:val="006F1909"/>
    <w:rsid w:val="006F2A17"/>
    <w:rsid w:val="006F2DBD"/>
    <w:rsid w:val="006F3292"/>
    <w:rsid w:val="006F3D62"/>
    <w:rsid w:val="006F4708"/>
    <w:rsid w:val="006F48AC"/>
    <w:rsid w:val="006F5BE0"/>
    <w:rsid w:val="006F60D6"/>
    <w:rsid w:val="006F61FB"/>
    <w:rsid w:val="006F630D"/>
    <w:rsid w:val="006F66EF"/>
    <w:rsid w:val="006F6F31"/>
    <w:rsid w:val="006F7138"/>
    <w:rsid w:val="006F7401"/>
    <w:rsid w:val="006F7432"/>
    <w:rsid w:val="006F76AE"/>
    <w:rsid w:val="006F7A40"/>
    <w:rsid w:val="006F7F06"/>
    <w:rsid w:val="00700A6B"/>
    <w:rsid w:val="007013B4"/>
    <w:rsid w:val="0070187C"/>
    <w:rsid w:val="00701E72"/>
    <w:rsid w:val="00701F3C"/>
    <w:rsid w:val="007025EB"/>
    <w:rsid w:val="00702E07"/>
    <w:rsid w:val="00703417"/>
    <w:rsid w:val="00703977"/>
    <w:rsid w:val="00703ACA"/>
    <w:rsid w:val="00704252"/>
    <w:rsid w:val="00704547"/>
    <w:rsid w:val="007046E3"/>
    <w:rsid w:val="00704F1E"/>
    <w:rsid w:val="007055AD"/>
    <w:rsid w:val="00706CDC"/>
    <w:rsid w:val="007077D9"/>
    <w:rsid w:val="00707F5E"/>
    <w:rsid w:val="00710215"/>
    <w:rsid w:val="00710360"/>
    <w:rsid w:val="00710685"/>
    <w:rsid w:val="00710CD7"/>
    <w:rsid w:val="00710E13"/>
    <w:rsid w:val="00711F40"/>
    <w:rsid w:val="007121C4"/>
    <w:rsid w:val="00712A5B"/>
    <w:rsid w:val="007130B2"/>
    <w:rsid w:val="007130D2"/>
    <w:rsid w:val="00713CE4"/>
    <w:rsid w:val="00713FB5"/>
    <w:rsid w:val="00714DCA"/>
    <w:rsid w:val="0071587F"/>
    <w:rsid w:val="007158B8"/>
    <w:rsid w:val="00715DDD"/>
    <w:rsid w:val="00716FA9"/>
    <w:rsid w:val="00717B61"/>
    <w:rsid w:val="00717E1B"/>
    <w:rsid w:val="007202E9"/>
    <w:rsid w:val="00720513"/>
    <w:rsid w:val="00721304"/>
    <w:rsid w:val="007214B0"/>
    <w:rsid w:val="00721BD9"/>
    <w:rsid w:val="0072238D"/>
    <w:rsid w:val="0072244B"/>
    <w:rsid w:val="007228C5"/>
    <w:rsid w:val="00722A9E"/>
    <w:rsid w:val="00722C01"/>
    <w:rsid w:val="00723157"/>
    <w:rsid w:val="00723358"/>
    <w:rsid w:val="00723DDB"/>
    <w:rsid w:val="007240DB"/>
    <w:rsid w:val="00724667"/>
    <w:rsid w:val="00724C34"/>
    <w:rsid w:val="00724ECF"/>
    <w:rsid w:val="00724F01"/>
    <w:rsid w:val="00725657"/>
    <w:rsid w:val="00725AFA"/>
    <w:rsid w:val="00725F3E"/>
    <w:rsid w:val="0072601F"/>
    <w:rsid w:val="0072657F"/>
    <w:rsid w:val="007271C9"/>
    <w:rsid w:val="00727CD6"/>
    <w:rsid w:val="00727D8F"/>
    <w:rsid w:val="0073162A"/>
    <w:rsid w:val="00731A3A"/>
    <w:rsid w:val="0073258B"/>
    <w:rsid w:val="00732762"/>
    <w:rsid w:val="00732B96"/>
    <w:rsid w:val="00732E12"/>
    <w:rsid w:val="0073358C"/>
    <w:rsid w:val="00733C58"/>
    <w:rsid w:val="00733F0E"/>
    <w:rsid w:val="00734132"/>
    <w:rsid w:val="00734382"/>
    <w:rsid w:val="00734449"/>
    <w:rsid w:val="00734BA0"/>
    <w:rsid w:val="00734E45"/>
    <w:rsid w:val="00734F22"/>
    <w:rsid w:val="0073524D"/>
    <w:rsid w:val="0073548A"/>
    <w:rsid w:val="00735499"/>
    <w:rsid w:val="007369C2"/>
    <w:rsid w:val="00736A69"/>
    <w:rsid w:val="00736E06"/>
    <w:rsid w:val="00737544"/>
    <w:rsid w:val="0073780F"/>
    <w:rsid w:val="00740FB4"/>
    <w:rsid w:val="00741288"/>
    <w:rsid w:val="007412AC"/>
    <w:rsid w:val="007412EA"/>
    <w:rsid w:val="00741551"/>
    <w:rsid w:val="007419FC"/>
    <w:rsid w:val="00742161"/>
    <w:rsid w:val="00742891"/>
    <w:rsid w:val="00742E83"/>
    <w:rsid w:val="007434F6"/>
    <w:rsid w:val="0074451A"/>
    <w:rsid w:val="00744803"/>
    <w:rsid w:val="007449AC"/>
    <w:rsid w:val="00744FD5"/>
    <w:rsid w:val="007455E3"/>
    <w:rsid w:val="00746186"/>
    <w:rsid w:val="00746ADB"/>
    <w:rsid w:val="00747A73"/>
    <w:rsid w:val="00747CBE"/>
    <w:rsid w:val="00750421"/>
    <w:rsid w:val="00752006"/>
    <w:rsid w:val="00752157"/>
    <w:rsid w:val="00752B7C"/>
    <w:rsid w:val="00753B62"/>
    <w:rsid w:val="00753BFD"/>
    <w:rsid w:val="00754778"/>
    <w:rsid w:val="00755274"/>
    <w:rsid w:val="00755D81"/>
    <w:rsid w:val="00755FFD"/>
    <w:rsid w:val="007565F6"/>
    <w:rsid w:val="0075664F"/>
    <w:rsid w:val="00756678"/>
    <w:rsid w:val="007567D1"/>
    <w:rsid w:val="00756C40"/>
    <w:rsid w:val="00757163"/>
    <w:rsid w:val="00757BAF"/>
    <w:rsid w:val="00757D14"/>
    <w:rsid w:val="00757DD0"/>
    <w:rsid w:val="00757DF0"/>
    <w:rsid w:val="00761BC2"/>
    <w:rsid w:val="00762016"/>
    <w:rsid w:val="007620E2"/>
    <w:rsid w:val="007623DB"/>
    <w:rsid w:val="007624FA"/>
    <w:rsid w:val="007628FF"/>
    <w:rsid w:val="00762946"/>
    <w:rsid w:val="00762EB9"/>
    <w:rsid w:val="00764B06"/>
    <w:rsid w:val="0076659D"/>
    <w:rsid w:val="0077030F"/>
    <w:rsid w:val="00770B83"/>
    <w:rsid w:val="00770C8D"/>
    <w:rsid w:val="0077110F"/>
    <w:rsid w:val="0077203D"/>
    <w:rsid w:val="00772509"/>
    <w:rsid w:val="00772D8A"/>
    <w:rsid w:val="00772E31"/>
    <w:rsid w:val="007730CF"/>
    <w:rsid w:val="0077391D"/>
    <w:rsid w:val="00773BB5"/>
    <w:rsid w:val="00773D28"/>
    <w:rsid w:val="0077435B"/>
    <w:rsid w:val="007747BD"/>
    <w:rsid w:val="007747E6"/>
    <w:rsid w:val="0077554C"/>
    <w:rsid w:val="00776862"/>
    <w:rsid w:val="00776E01"/>
    <w:rsid w:val="0077708C"/>
    <w:rsid w:val="0077752F"/>
    <w:rsid w:val="00777A33"/>
    <w:rsid w:val="007800F0"/>
    <w:rsid w:val="00780721"/>
    <w:rsid w:val="00780EEA"/>
    <w:rsid w:val="007810F1"/>
    <w:rsid w:val="00781651"/>
    <w:rsid w:val="00781803"/>
    <w:rsid w:val="00781B21"/>
    <w:rsid w:val="00781E1F"/>
    <w:rsid w:val="00782532"/>
    <w:rsid w:val="00782741"/>
    <w:rsid w:val="00783AB5"/>
    <w:rsid w:val="00783C3E"/>
    <w:rsid w:val="00784000"/>
    <w:rsid w:val="00784606"/>
    <w:rsid w:val="00784BFB"/>
    <w:rsid w:val="00784E1D"/>
    <w:rsid w:val="007852DE"/>
    <w:rsid w:val="00785827"/>
    <w:rsid w:val="00785F64"/>
    <w:rsid w:val="007863D6"/>
    <w:rsid w:val="00786749"/>
    <w:rsid w:val="0078675E"/>
    <w:rsid w:val="007905CE"/>
    <w:rsid w:val="00790FC6"/>
    <w:rsid w:val="007927A8"/>
    <w:rsid w:val="00792C1A"/>
    <w:rsid w:val="00793469"/>
    <w:rsid w:val="007934D0"/>
    <w:rsid w:val="007942AB"/>
    <w:rsid w:val="007947A0"/>
    <w:rsid w:val="00794B1A"/>
    <w:rsid w:val="00794F62"/>
    <w:rsid w:val="0079543A"/>
    <w:rsid w:val="007954DA"/>
    <w:rsid w:val="007957FE"/>
    <w:rsid w:val="00795BC8"/>
    <w:rsid w:val="00796302"/>
    <w:rsid w:val="0079648C"/>
    <w:rsid w:val="00796810"/>
    <w:rsid w:val="00797866"/>
    <w:rsid w:val="007A058E"/>
    <w:rsid w:val="007A06E1"/>
    <w:rsid w:val="007A0DE5"/>
    <w:rsid w:val="007A1099"/>
    <w:rsid w:val="007A193A"/>
    <w:rsid w:val="007A246D"/>
    <w:rsid w:val="007A2B3B"/>
    <w:rsid w:val="007A3032"/>
    <w:rsid w:val="007A33FC"/>
    <w:rsid w:val="007A37F3"/>
    <w:rsid w:val="007A4A33"/>
    <w:rsid w:val="007A4F79"/>
    <w:rsid w:val="007A5259"/>
    <w:rsid w:val="007A6598"/>
    <w:rsid w:val="007A725C"/>
    <w:rsid w:val="007A761F"/>
    <w:rsid w:val="007B00DE"/>
    <w:rsid w:val="007B02A1"/>
    <w:rsid w:val="007B0554"/>
    <w:rsid w:val="007B066C"/>
    <w:rsid w:val="007B0BE7"/>
    <w:rsid w:val="007B1535"/>
    <w:rsid w:val="007B1BBC"/>
    <w:rsid w:val="007B21A9"/>
    <w:rsid w:val="007B2A62"/>
    <w:rsid w:val="007B2DC1"/>
    <w:rsid w:val="007B35F9"/>
    <w:rsid w:val="007B46BB"/>
    <w:rsid w:val="007B49C2"/>
    <w:rsid w:val="007B5D7F"/>
    <w:rsid w:val="007B64AF"/>
    <w:rsid w:val="007B659B"/>
    <w:rsid w:val="007B6CFC"/>
    <w:rsid w:val="007C082F"/>
    <w:rsid w:val="007C0FA0"/>
    <w:rsid w:val="007C112E"/>
    <w:rsid w:val="007C1139"/>
    <w:rsid w:val="007C1329"/>
    <w:rsid w:val="007C1843"/>
    <w:rsid w:val="007C1F2D"/>
    <w:rsid w:val="007C1FC7"/>
    <w:rsid w:val="007C22CF"/>
    <w:rsid w:val="007C262C"/>
    <w:rsid w:val="007C2E4A"/>
    <w:rsid w:val="007C2F14"/>
    <w:rsid w:val="007C3A34"/>
    <w:rsid w:val="007C4254"/>
    <w:rsid w:val="007C48BA"/>
    <w:rsid w:val="007C580B"/>
    <w:rsid w:val="007C650E"/>
    <w:rsid w:val="007C65D6"/>
    <w:rsid w:val="007C69BF"/>
    <w:rsid w:val="007C767C"/>
    <w:rsid w:val="007D025D"/>
    <w:rsid w:val="007D0618"/>
    <w:rsid w:val="007D0926"/>
    <w:rsid w:val="007D0ECC"/>
    <w:rsid w:val="007D1C23"/>
    <w:rsid w:val="007D3710"/>
    <w:rsid w:val="007D3D68"/>
    <w:rsid w:val="007D4676"/>
    <w:rsid w:val="007D4C4A"/>
    <w:rsid w:val="007D5153"/>
    <w:rsid w:val="007D5333"/>
    <w:rsid w:val="007D5B7C"/>
    <w:rsid w:val="007D5E93"/>
    <w:rsid w:val="007D5F7D"/>
    <w:rsid w:val="007D6739"/>
    <w:rsid w:val="007D7A79"/>
    <w:rsid w:val="007D7D57"/>
    <w:rsid w:val="007D7E48"/>
    <w:rsid w:val="007E0439"/>
    <w:rsid w:val="007E0DF9"/>
    <w:rsid w:val="007E193D"/>
    <w:rsid w:val="007E1B41"/>
    <w:rsid w:val="007E205E"/>
    <w:rsid w:val="007E213A"/>
    <w:rsid w:val="007E45F6"/>
    <w:rsid w:val="007E4CE8"/>
    <w:rsid w:val="007E5310"/>
    <w:rsid w:val="007E5393"/>
    <w:rsid w:val="007E645E"/>
    <w:rsid w:val="007E6F06"/>
    <w:rsid w:val="007E7ABF"/>
    <w:rsid w:val="007E7B87"/>
    <w:rsid w:val="007E7EA3"/>
    <w:rsid w:val="007F0D53"/>
    <w:rsid w:val="007F0E36"/>
    <w:rsid w:val="007F1101"/>
    <w:rsid w:val="007F1220"/>
    <w:rsid w:val="007F1D77"/>
    <w:rsid w:val="007F27F6"/>
    <w:rsid w:val="007F2FA1"/>
    <w:rsid w:val="007F32C5"/>
    <w:rsid w:val="007F3716"/>
    <w:rsid w:val="007F3B34"/>
    <w:rsid w:val="007F4533"/>
    <w:rsid w:val="007F4D63"/>
    <w:rsid w:val="007F5B4A"/>
    <w:rsid w:val="007F656F"/>
    <w:rsid w:val="007F6989"/>
    <w:rsid w:val="007F69DA"/>
    <w:rsid w:val="007F6E48"/>
    <w:rsid w:val="007F72C3"/>
    <w:rsid w:val="007F7BA6"/>
    <w:rsid w:val="00800805"/>
    <w:rsid w:val="0080129B"/>
    <w:rsid w:val="008021BA"/>
    <w:rsid w:val="00802613"/>
    <w:rsid w:val="0080295D"/>
    <w:rsid w:val="00802D68"/>
    <w:rsid w:val="00803DB1"/>
    <w:rsid w:val="00803E95"/>
    <w:rsid w:val="0080465E"/>
    <w:rsid w:val="008046F5"/>
    <w:rsid w:val="00804A0F"/>
    <w:rsid w:val="00804BE6"/>
    <w:rsid w:val="00804CEF"/>
    <w:rsid w:val="00804D19"/>
    <w:rsid w:val="00804F2D"/>
    <w:rsid w:val="008051F7"/>
    <w:rsid w:val="008059C9"/>
    <w:rsid w:val="00805BAA"/>
    <w:rsid w:val="00805E4E"/>
    <w:rsid w:val="00806005"/>
    <w:rsid w:val="0080672D"/>
    <w:rsid w:val="008067DC"/>
    <w:rsid w:val="0080694B"/>
    <w:rsid w:val="00807053"/>
    <w:rsid w:val="008075B3"/>
    <w:rsid w:val="00807EBA"/>
    <w:rsid w:val="00807FFD"/>
    <w:rsid w:val="00810498"/>
    <w:rsid w:val="00810527"/>
    <w:rsid w:val="00810A80"/>
    <w:rsid w:val="00810B81"/>
    <w:rsid w:val="00810C3A"/>
    <w:rsid w:val="0081124E"/>
    <w:rsid w:val="00811FBE"/>
    <w:rsid w:val="008125B2"/>
    <w:rsid w:val="00812973"/>
    <w:rsid w:val="00812C68"/>
    <w:rsid w:val="0081388D"/>
    <w:rsid w:val="00813F34"/>
    <w:rsid w:val="0081429C"/>
    <w:rsid w:val="008145AB"/>
    <w:rsid w:val="00814AF4"/>
    <w:rsid w:val="00814BF0"/>
    <w:rsid w:val="00814CCE"/>
    <w:rsid w:val="008155CB"/>
    <w:rsid w:val="00815B29"/>
    <w:rsid w:val="00816495"/>
    <w:rsid w:val="00816AFA"/>
    <w:rsid w:val="00816BA6"/>
    <w:rsid w:val="00817AB9"/>
    <w:rsid w:val="0082081A"/>
    <w:rsid w:val="008213BC"/>
    <w:rsid w:val="00822924"/>
    <w:rsid w:val="00822A27"/>
    <w:rsid w:val="00822CFC"/>
    <w:rsid w:val="00822D5F"/>
    <w:rsid w:val="00823377"/>
    <w:rsid w:val="008234F8"/>
    <w:rsid w:val="00823D8F"/>
    <w:rsid w:val="00823E27"/>
    <w:rsid w:val="00825BE0"/>
    <w:rsid w:val="00826A72"/>
    <w:rsid w:val="00826FAD"/>
    <w:rsid w:val="008271BF"/>
    <w:rsid w:val="00827436"/>
    <w:rsid w:val="00827B83"/>
    <w:rsid w:val="00827DD8"/>
    <w:rsid w:val="00827F13"/>
    <w:rsid w:val="0083162A"/>
    <w:rsid w:val="008316B9"/>
    <w:rsid w:val="00831C8A"/>
    <w:rsid w:val="0083294D"/>
    <w:rsid w:val="00832DEE"/>
    <w:rsid w:val="00832F50"/>
    <w:rsid w:val="008331BC"/>
    <w:rsid w:val="00833720"/>
    <w:rsid w:val="0083387C"/>
    <w:rsid w:val="00833BE0"/>
    <w:rsid w:val="00833BEB"/>
    <w:rsid w:val="00833BF6"/>
    <w:rsid w:val="00833C23"/>
    <w:rsid w:val="00833EE7"/>
    <w:rsid w:val="008350A8"/>
    <w:rsid w:val="00835CDF"/>
    <w:rsid w:val="0083723A"/>
    <w:rsid w:val="00837475"/>
    <w:rsid w:val="00837943"/>
    <w:rsid w:val="00837FEC"/>
    <w:rsid w:val="00840DBB"/>
    <w:rsid w:val="0084118F"/>
    <w:rsid w:val="0084127E"/>
    <w:rsid w:val="00841F10"/>
    <w:rsid w:val="00842009"/>
    <w:rsid w:val="00842189"/>
    <w:rsid w:val="00842C9B"/>
    <w:rsid w:val="0084340F"/>
    <w:rsid w:val="008434C3"/>
    <w:rsid w:val="008435E0"/>
    <w:rsid w:val="00843D33"/>
    <w:rsid w:val="00844778"/>
    <w:rsid w:val="008449F3"/>
    <w:rsid w:val="00844F97"/>
    <w:rsid w:val="00845967"/>
    <w:rsid w:val="00847511"/>
    <w:rsid w:val="00847BB9"/>
    <w:rsid w:val="00850C2A"/>
    <w:rsid w:val="00850CB6"/>
    <w:rsid w:val="00851836"/>
    <w:rsid w:val="00851C3B"/>
    <w:rsid w:val="00852293"/>
    <w:rsid w:val="008536DF"/>
    <w:rsid w:val="00853B94"/>
    <w:rsid w:val="00853D4D"/>
    <w:rsid w:val="008542DA"/>
    <w:rsid w:val="008543F7"/>
    <w:rsid w:val="008546E1"/>
    <w:rsid w:val="008547F8"/>
    <w:rsid w:val="00854977"/>
    <w:rsid w:val="008549B5"/>
    <w:rsid w:val="00854B5A"/>
    <w:rsid w:val="00855285"/>
    <w:rsid w:val="00856D22"/>
    <w:rsid w:val="008576E9"/>
    <w:rsid w:val="008601B6"/>
    <w:rsid w:val="00860300"/>
    <w:rsid w:val="00860712"/>
    <w:rsid w:val="00860EC9"/>
    <w:rsid w:val="00860F5F"/>
    <w:rsid w:val="0086134B"/>
    <w:rsid w:val="00862FD3"/>
    <w:rsid w:val="008635BE"/>
    <w:rsid w:val="00863670"/>
    <w:rsid w:val="00863A56"/>
    <w:rsid w:val="00863C5D"/>
    <w:rsid w:val="00863E6C"/>
    <w:rsid w:val="00863EF2"/>
    <w:rsid w:val="00864344"/>
    <w:rsid w:val="00864446"/>
    <w:rsid w:val="00864E24"/>
    <w:rsid w:val="0086524C"/>
    <w:rsid w:val="00865EC5"/>
    <w:rsid w:val="00866A6D"/>
    <w:rsid w:val="00866ACF"/>
    <w:rsid w:val="00867654"/>
    <w:rsid w:val="00870015"/>
    <w:rsid w:val="0087059B"/>
    <w:rsid w:val="00870869"/>
    <w:rsid w:val="0087119E"/>
    <w:rsid w:val="008712EA"/>
    <w:rsid w:val="00871AB6"/>
    <w:rsid w:val="00871D29"/>
    <w:rsid w:val="008720DF"/>
    <w:rsid w:val="0087230E"/>
    <w:rsid w:val="00872822"/>
    <w:rsid w:val="00872B3A"/>
    <w:rsid w:val="00872C89"/>
    <w:rsid w:val="00872FA0"/>
    <w:rsid w:val="00873971"/>
    <w:rsid w:val="00874AD4"/>
    <w:rsid w:val="00874EE0"/>
    <w:rsid w:val="00874FDE"/>
    <w:rsid w:val="00875AFF"/>
    <w:rsid w:val="00875D1B"/>
    <w:rsid w:val="00876498"/>
    <w:rsid w:val="00876A4B"/>
    <w:rsid w:val="00876ACD"/>
    <w:rsid w:val="00876DF3"/>
    <w:rsid w:val="00877046"/>
    <w:rsid w:val="008776BF"/>
    <w:rsid w:val="00877A59"/>
    <w:rsid w:val="008800CF"/>
    <w:rsid w:val="0088049E"/>
    <w:rsid w:val="00880F9F"/>
    <w:rsid w:val="008819DD"/>
    <w:rsid w:val="00881BA4"/>
    <w:rsid w:val="00881F0E"/>
    <w:rsid w:val="00881FD7"/>
    <w:rsid w:val="008822CF"/>
    <w:rsid w:val="00882B3F"/>
    <w:rsid w:val="00882B93"/>
    <w:rsid w:val="00884271"/>
    <w:rsid w:val="008848A6"/>
    <w:rsid w:val="008848FC"/>
    <w:rsid w:val="00884960"/>
    <w:rsid w:val="00884A74"/>
    <w:rsid w:val="00884E05"/>
    <w:rsid w:val="008858E6"/>
    <w:rsid w:val="00885A3B"/>
    <w:rsid w:val="00885DAC"/>
    <w:rsid w:val="008869BD"/>
    <w:rsid w:val="00886B9C"/>
    <w:rsid w:val="00886FD6"/>
    <w:rsid w:val="00887284"/>
    <w:rsid w:val="008873FC"/>
    <w:rsid w:val="00890288"/>
    <w:rsid w:val="00890595"/>
    <w:rsid w:val="00891121"/>
    <w:rsid w:val="0089120E"/>
    <w:rsid w:val="0089232A"/>
    <w:rsid w:val="00892940"/>
    <w:rsid w:val="00893A73"/>
    <w:rsid w:val="00893C9F"/>
    <w:rsid w:val="008941C5"/>
    <w:rsid w:val="00894590"/>
    <w:rsid w:val="0089471E"/>
    <w:rsid w:val="00894B10"/>
    <w:rsid w:val="00894B77"/>
    <w:rsid w:val="00895050"/>
    <w:rsid w:val="00895537"/>
    <w:rsid w:val="0089560F"/>
    <w:rsid w:val="00895A2F"/>
    <w:rsid w:val="00895DB3"/>
    <w:rsid w:val="008960C8"/>
    <w:rsid w:val="00896892"/>
    <w:rsid w:val="00896984"/>
    <w:rsid w:val="00896ED9"/>
    <w:rsid w:val="00897CC5"/>
    <w:rsid w:val="008A018A"/>
    <w:rsid w:val="008A072E"/>
    <w:rsid w:val="008A08C6"/>
    <w:rsid w:val="008A1962"/>
    <w:rsid w:val="008A1BA2"/>
    <w:rsid w:val="008A1D29"/>
    <w:rsid w:val="008A35F4"/>
    <w:rsid w:val="008A379A"/>
    <w:rsid w:val="008A452A"/>
    <w:rsid w:val="008A4637"/>
    <w:rsid w:val="008A4B6F"/>
    <w:rsid w:val="008A5733"/>
    <w:rsid w:val="008A5B57"/>
    <w:rsid w:val="008A5D7A"/>
    <w:rsid w:val="008A6321"/>
    <w:rsid w:val="008A69BE"/>
    <w:rsid w:val="008A6D40"/>
    <w:rsid w:val="008A735C"/>
    <w:rsid w:val="008A7DB4"/>
    <w:rsid w:val="008B1943"/>
    <w:rsid w:val="008B1BE0"/>
    <w:rsid w:val="008B277F"/>
    <w:rsid w:val="008B2F39"/>
    <w:rsid w:val="008B2F60"/>
    <w:rsid w:val="008B31F3"/>
    <w:rsid w:val="008B3CC7"/>
    <w:rsid w:val="008B40EA"/>
    <w:rsid w:val="008B4BA5"/>
    <w:rsid w:val="008B4CFA"/>
    <w:rsid w:val="008B4D70"/>
    <w:rsid w:val="008B4ED6"/>
    <w:rsid w:val="008B6CD1"/>
    <w:rsid w:val="008B7333"/>
    <w:rsid w:val="008B7C55"/>
    <w:rsid w:val="008C0248"/>
    <w:rsid w:val="008C0822"/>
    <w:rsid w:val="008C1F7D"/>
    <w:rsid w:val="008C25C4"/>
    <w:rsid w:val="008C2864"/>
    <w:rsid w:val="008C28AA"/>
    <w:rsid w:val="008C2986"/>
    <w:rsid w:val="008C332C"/>
    <w:rsid w:val="008C36A8"/>
    <w:rsid w:val="008C3CE7"/>
    <w:rsid w:val="008C41BA"/>
    <w:rsid w:val="008C49AB"/>
    <w:rsid w:val="008C4A6D"/>
    <w:rsid w:val="008C4C8C"/>
    <w:rsid w:val="008C4F27"/>
    <w:rsid w:val="008C51C7"/>
    <w:rsid w:val="008C5246"/>
    <w:rsid w:val="008C5667"/>
    <w:rsid w:val="008C63ED"/>
    <w:rsid w:val="008C6418"/>
    <w:rsid w:val="008C6EB3"/>
    <w:rsid w:val="008C71EA"/>
    <w:rsid w:val="008C7BF1"/>
    <w:rsid w:val="008D030E"/>
    <w:rsid w:val="008D0BC9"/>
    <w:rsid w:val="008D0CD5"/>
    <w:rsid w:val="008D0D54"/>
    <w:rsid w:val="008D0FAD"/>
    <w:rsid w:val="008D1BA7"/>
    <w:rsid w:val="008D1FA9"/>
    <w:rsid w:val="008D221B"/>
    <w:rsid w:val="008D22E4"/>
    <w:rsid w:val="008D2723"/>
    <w:rsid w:val="008D2E96"/>
    <w:rsid w:val="008D3634"/>
    <w:rsid w:val="008D3819"/>
    <w:rsid w:val="008D3DB5"/>
    <w:rsid w:val="008D3EF3"/>
    <w:rsid w:val="008D5483"/>
    <w:rsid w:val="008D6245"/>
    <w:rsid w:val="008D62C3"/>
    <w:rsid w:val="008D64D9"/>
    <w:rsid w:val="008D65FA"/>
    <w:rsid w:val="008D686A"/>
    <w:rsid w:val="008E03EB"/>
    <w:rsid w:val="008E0417"/>
    <w:rsid w:val="008E04F2"/>
    <w:rsid w:val="008E08B9"/>
    <w:rsid w:val="008E1CBF"/>
    <w:rsid w:val="008E1DF4"/>
    <w:rsid w:val="008E2444"/>
    <w:rsid w:val="008E24B7"/>
    <w:rsid w:val="008E2A62"/>
    <w:rsid w:val="008E2EDC"/>
    <w:rsid w:val="008E3220"/>
    <w:rsid w:val="008E4ACF"/>
    <w:rsid w:val="008E4B82"/>
    <w:rsid w:val="008E51EE"/>
    <w:rsid w:val="008E5495"/>
    <w:rsid w:val="008E54D2"/>
    <w:rsid w:val="008E5C11"/>
    <w:rsid w:val="008E5D76"/>
    <w:rsid w:val="008E66C4"/>
    <w:rsid w:val="008E696F"/>
    <w:rsid w:val="008E6A90"/>
    <w:rsid w:val="008E721C"/>
    <w:rsid w:val="008E7374"/>
    <w:rsid w:val="008E73FC"/>
    <w:rsid w:val="008E7526"/>
    <w:rsid w:val="008E772C"/>
    <w:rsid w:val="008E77DB"/>
    <w:rsid w:val="008E7B3A"/>
    <w:rsid w:val="008E7EDC"/>
    <w:rsid w:val="008F0029"/>
    <w:rsid w:val="008F0ECE"/>
    <w:rsid w:val="008F100B"/>
    <w:rsid w:val="008F1162"/>
    <w:rsid w:val="008F18E8"/>
    <w:rsid w:val="008F19FC"/>
    <w:rsid w:val="008F1B13"/>
    <w:rsid w:val="008F1C91"/>
    <w:rsid w:val="008F1D3A"/>
    <w:rsid w:val="008F27F0"/>
    <w:rsid w:val="008F2905"/>
    <w:rsid w:val="008F308A"/>
    <w:rsid w:val="008F3B4E"/>
    <w:rsid w:val="008F3E92"/>
    <w:rsid w:val="008F41D5"/>
    <w:rsid w:val="008F47C4"/>
    <w:rsid w:val="008F52D6"/>
    <w:rsid w:val="008F5E9E"/>
    <w:rsid w:val="008F7076"/>
    <w:rsid w:val="008F7153"/>
    <w:rsid w:val="008F753E"/>
    <w:rsid w:val="008F785C"/>
    <w:rsid w:val="008F78BC"/>
    <w:rsid w:val="008F7C9A"/>
    <w:rsid w:val="00900448"/>
    <w:rsid w:val="00900872"/>
    <w:rsid w:val="0090098F"/>
    <w:rsid w:val="00900E01"/>
    <w:rsid w:val="0090111C"/>
    <w:rsid w:val="00901C51"/>
    <w:rsid w:val="009021B3"/>
    <w:rsid w:val="009022B8"/>
    <w:rsid w:val="00902673"/>
    <w:rsid w:val="009032E2"/>
    <w:rsid w:val="009032F6"/>
    <w:rsid w:val="00903395"/>
    <w:rsid w:val="009033EB"/>
    <w:rsid w:val="009036FA"/>
    <w:rsid w:val="00903AEF"/>
    <w:rsid w:val="00903F8D"/>
    <w:rsid w:val="009045C1"/>
    <w:rsid w:val="00904698"/>
    <w:rsid w:val="0090618E"/>
    <w:rsid w:val="00906962"/>
    <w:rsid w:val="00906E09"/>
    <w:rsid w:val="00906FD7"/>
    <w:rsid w:val="00907468"/>
    <w:rsid w:val="009107F3"/>
    <w:rsid w:val="00910B89"/>
    <w:rsid w:val="00911203"/>
    <w:rsid w:val="0091129A"/>
    <w:rsid w:val="009112C3"/>
    <w:rsid w:val="009116D4"/>
    <w:rsid w:val="009117A3"/>
    <w:rsid w:val="00911F42"/>
    <w:rsid w:val="00912182"/>
    <w:rsid w:val="00912269"/>
    <w:rsid w:val="00913028"/>
    <w:rsid w:val="00913135"/>
    <w:rsid w:val="00913F7D"/>
    <w:rsid w:val="0091403F"/>
    <w:rsid w:val="009140CE"/>
    <w:rsid w:val="00914485"/>
    <w:rsid w:val="00914FF5"/>
    <w:rsid w:val="00916493"/>
    <w:rsid w:val="00917605"/>
    <w:rsid w:val="00920253"/>
    <w:rsid w:val="009210E2"/>
    <w:rsid w:val="00921C41"/>
    <w:rsid w:val="00921CB5"/>
    <w:rsid w:val="00921EE9"/>
    <w:rsid w:val="00922C2A"/>
    <w:rsid w:val="009237E8"/>
    <w:rsid w:val="00923DAC"/>
    <w:rsid w:val="00924589"/>
    <w:rsid w:val="00924915"/>
    <w:rsid w:val="00926E5F"/>
    <w:rsid w:val="00926ED1"/>
    <w:rsid w:val="00926EF3"/>
    <w:rsid w:val="0092712C"/>
    <w:rsid w:val="0092716F"/>
    <w:rsid w:val="0092763F"/>
    <w:rsid w:val="009279C3"/>
    <w:rsid w:val="00927FBB"/>
    <w:rsid w:val="009305A8"/>
    <w:rsid w:val="009305EF"/>
    <w:rsid w:val="00930608"/>
    <w:rsid w:val="0093079C"/>
    <w:rsid w:val="009307A5"/>
    <w:rsid w:val="009310E2"/>
    <w:rsid w:val="00931DE2"/>
    <w:rsid w:val="0093251D"/>
    <w:rsid w:val="00932629"/>
    <w:rsid w:val="0093266A"/>
    <w:rsid w:val="009328C1"/>
    <w:rsid w:val="00932B7E"/>
    <w:rsid w:val="00932C9F"/>
    <w:rsid w:val="009331B3"/>
    <w:rsid w:val="00933624"/>
    <w:rsid w:val="009336C1"/>
    <w:rsid w:val="00933924"/>
    <w:rsid w:val="00933977"/>
    <w:rsid w:val="0093656D"/>
    <w:rsid w:val="009367FC"/>
    <w:rsid w:val="00936BAD"/>
    <w:rsid w:val="00936C13"/>
    <w:rsid w:val="00936CFB"/>
    <w:rsid w:val="009370CB"/>
    <w:rsid w:val="009375A4"/>
    <w:rsid w:val="00937E39"/>
    <w:rsid w:val="009405F7"/>
    <w:rsid w:val="00940AD6"/>
    <w:rsid w:val="0094426E"/>
    <w:rsid w:val="00944752"/>
    <w:rsid w:val="00944C46"/>
    <w:rsid w:val="00946E25"/>
    <w:rsid w:val="0094753E"/>
    <w:rsid w:val="0094782B"/>
    <w:rsid w:val="0095192D"/>
    <w:rsid w:val="00951991"/>
    <w:rsid w:val="0095215F"/>
    <w:rsid w:val="009524E9"/>
    <w:rsid w:val="00952AED"/>
    <w:rsid w:val="00953354"/>
    <w:rsid w:val="009533FC"/>
    <w:rsid w:val="009536CC"/>
    <w:rsid w:val="00953868"/>
    <w:rsid w:val="00954407"/>
    <w:rsid w:val="0095444E"/>
    <w:rsid w:val="0095451C"/>
    <w:rsid w:val="00954755"/>
    <w:rsid w:val="009552DA"/>
    <w:rsid w:val="009559B0"/>
    <w:rsid w:val="00955D5E"/>
    <w:rsid w:val="009567DE"/>
    <w:rsid w:val="009573C0"/>
    <w:rsid w:val="00957682"/>
    <w:rsid w:val="00957D2D"/>
    <w:rsid w:val="0096001F"/>
    <w:rsid w:val="0096004D"/>
    <w:rsid w:val="00960394"/>
    <w:rsid w:val="009609BF"/>
    <w:rsid w:val="00960AE4"/>
    <w:rsid w:val="009616D1"/>
    <w:rsid w:val="009617C5"/>
    <w:rsid w:val="009617EE"/>
    <w:rsid w:val="0096190F"/>
    <w:rsid w:val="00961D0E"/>
    <w:rsid w:val="00962D87"/>
    <w:rsid w:val="00962E9E"/>
    <w:rsid w:val="0096393A"/>
    <w:rsid w:val="00963AB5"/>
    <w:rsid w:val="00963D81"/>
    <w:rsid w:val="009642FC"/>
    <w:rsid w:val="009644FC"/>
    <w:rsid w:val="00964E05"/>
    <w:rsid w:val="00964F63"/>
    <w:rsid w:val="00965078"/>
    <w:rsid w:val="009658FE"/>
    <w:rsid w:val="009665B1"/>
    <w:rsid w:val="009668F5"/>
    <w:rsid w:val="00966EFB"/>
    <w:rsid w:val="00967983"/>
    <w:rsid w:val="00967AF3"/>
    <w:rsid w:val="0097008F"/>
    <w:rsid w:val="0097028C"/>
    <w:rsid w:val="00970DAC"/>
    <w:rsid w:val="00970E03"/>
    <w:rsid w:val="00971058"/>
    <w:rsid w:val="00971674"/>
    <w:rsid w:val="00971DF4"/>
    <w:rsid w:val="00972762"/>
    <w:rsid w:val="009728DE"/>
    <w:rsid w:val="00972A3E"/>
    <w:rsid w:val="00972CFE"/>
    <w:rsid w:val="00972DD8"/>
    <w:rsid w:val="009731A3"/>
    <w:rsid w:val="0097391D"/>
    <w:rsid w:val="0097552C"/>
    <w:rsid w:val="009759CA"/>
    <w:rsid w:val="00975C5F"/>
    <w:rsid w:val="00975DE6"/>
    <w:rsid w:val="009761A9"/>
    <w:rsid w:val="0097757F"/>
    <w:rsid w:val="00980239"/>
    <w:rsid w:val="0098024C"/>
    <w:rsid w:val="009803A5"/>
    <w:rsid w:val="0098086A"/>
    <w:rsid w:val="00980BF5"/>
    <w:rsid w:val="00980C15"/>
    <w:rsid w:val="00980DF0"/>
    <w:rsid w:val="00981737"/>
    <w:rsid w:val="0098260E"/>
    <w:rsid w:val="00982819"/>
    <w:rsid w:val="00983D92"/>
    <w:rsid w:val="00983E79"/>
    <w:rsid w:val="00984037"/>
    <w:rsid w:val="0098427F"/>
    <w:rsid w:val="009845BE"/>
    <w:rsid w:val="00984768"/>
    <w:rsid w:val="00984D09"/>
    <w:rsid w:val="009862F3"/>
    <w:rsid w:val="009873A9"/>
    <w:rsid w:val="009901B8"/>
    <w:rsid w:val="00991628"/>
    <w:rsid w:val="009919A5"/>
    <w:rsid w:val="00991C46"/>
    <w:rsid w:val="00992486"/>
    <w:rsid w:val="00992D64"/>
    <w:rsid w:val="00993956"/>
    <w:rsid w:val="009946AE"/>
    <w:rsid w:val="00994C55"/>
    <w:rsid w:val="00995630"/>
    <w:rsid w:val="00996249"/>
    <w:rsid w:val="009968D7"/>
    <w:rsid w:val="009974DB"/>
    <w:rsid w:val="009976DB"/>
    <w:rsid w:val="00997A54"/>
    <w:rsid w:val="00997C7E"/>
    <w:rsid w:val="00997C90"/>
    <w:rsid w:val="009A076F"/>
    <w:rsid w:val="009A0823"/>
    <w:rsid w:val="009A08CB"/>
    <w:rsid w:val="009A0B4E"/>
    <w:rsid w:val="009A0FDA"/>
    <w:rsid w:val="009A1340"/>
    <w:rsid w:val="009A1BB0"/>
    <w:rsid w:val="009A3003"/>
    <w:rsid w:val="009A36A3"/>
    <w:rsid w:val="009A3B76"/>
    <w:rsid w:val="009A4B27"/>
    <w:rsid w:val="009A615C"/>
    <w:rsid w:val="009A727D"/>
    <w:rsid w:val="009A7644"/>
    <w:rsid w:val="009A7FC3"/>
    <w:rsid w:val="009B0AC0"/>
    <w:rsid w:val="009B24F7"/>
    <w:rsid w:val="009B2548"/>
    <w:rsid w:val="009B2C45"/>
    <w:rsid w:val="009B3093"/>
    <w:rsid w:val="009B39E3"/>
    <w:rsid w:val="009B422E"/>
    <w:rsid w:val="009B441F"/>
    <w:rsid w:val="009B4626"/>
    <w:rsid w:val="009B49B1"/>
    <w:rsid w:val="009B52D1"/>
    <w:rsid w:val="009B57F1"/>
    <w:rsid w:val="009B5967"/>
    <w:rsid w:val="009B62C9"/>
    <w:rsid w:val="009B645A"/>
    <w:rsid w:val="009B736A"/>
    <w:rsid w:val="009C00CF"/>
    <w:rsid w:val="009C0123"/>
    <w:rsid w:val="009C07F5"/>
    <w:rsid w:val="009C095B"/>
    <w:rsid w:val="009C178F"/>
    <w:rsid w:val="009C1818"/>
    <w:rsid w:val="009C1A04"/>
    <w:rsid w:val="009C1B62"/>
    <w:rsid w:val="009C2CD0"/>
    <w:rsid w:val="009C2FFA"/>
    <w:rsid w:val="009C316C"/>
    <w:rsid w:val="009C3379"/>
    <w:rsid w:val="009C34A6"/>
    <w:rsid w:val="009C3CD6"/>
    <w:rsid w:val="009C3E02"/>
    <w:rsid w:val="009C3FDD"/>
    <w:rsid w:val="009C485A"/>
    <w:rsid w:val="009C509F"/>
    <w:rsid w:val="009C51F9"/>
    <w:rsid w:val="009C5370"/>
    <w:rsid w:val="009C5D37"/>
    <w:rsid w:val="009C5EE9"/>
    <w:rsid w:val="009C5F20"/>
    <w:rsid w:val="009C600B"/>
    <w:rsid w:val="009C6282"/>
    <w:rsid w:val="009C6664"/>
    <w:rsid w:val="009C78E7"/>
    <w:rsid w:val="009C7C58"/>
    <w:rsid w:val="009D0048"/>
    <w:rsid w:val="009D01CD"/>
    <w:rsid w:val="009D0AAA"/>
    <w:rsid w:val="009D1828"/>
    <w:rsid w:val="009D1C19"/>
    <w:rsid w:val="009D2309"/>
    <w:rsid w:val="009D25CE"/>
    <w:rsid w:val="009D33FD"/>
    <w:rsid w:val="009D341E"/>
    <w:rsid w:val="009D39B5"/>
    <w:rsid w:val="009D4CCE"/>
    <w:rsid w:val="009D5208"/>
    <w:rsid w:val="009D589A"/>
    <w:rsid w:val="009D5BC4"/>
    <w:rsid w:val="009D62E7"/>
    <w:rsid w:val="009D682C"/>
    <w:rsid w:val="009D712E"/>
    <w:rsid w:val="009D73BF"/>
    <w:rsid w:val="009D7FDA"/>
    <w:rsid w:val="009E0668"/>
    <w:rsid w:val="009E145A"/>
    <w:rsid w:val="009E1883"/>
    <w:rsid w:val="009E1CDC"/>
    <w:rsid w:val="009E1D68"/>
    <w:rsid w:val="009E28D1"/>
    <w:rsid w:val="009E313D"/>
    <w:rsid w:val="009E32C4"/>
    <w:rsid w:val="009E3802"/>
    <w:rsid w:val="009E38E8"/>
    <w:rsid w:val="009E3CF3"/>
    <w:rsid w:val="009E4036"/>
    <w:rsid w:val="009E4467"/>
    <w:rsid w:val="009E4CAE"/>
    <w:rsid w:val="009E4DBF"/>
    <w:rsid w:val="009E5126"/>
    <w:rsid w:val="009E613A"/>
    <w:rsid w:val="009E647A"/>
    <w:rsid w:val="009E6696"/>
    <w:rsid w:val="009E6996"/>
    <w:rsid w:val="009E760C"/>
    <w:rsid w:val="009E7798"/>
    <w:rsid w:val="009E7BA8"/>
    <w:rsid w:val="009F017A"/>
    <w:rsid w:val="009F11E8"/>
    <w:rsid w:val="009F1289"/>
    <w:rsid w:val="009F13C2"/>
    <w:rsid w:val="009F14CF"/>
    <w:rsid w:val="009F15C8"/>
    <w:rsid w:val="009F1645"/>
    <w:rsid w:val="009F21D1"/>
    <w:rsid w:val="009F2AD1"/>
    <w:rsid w:val="009F2C3D"/>
    <w:rsid w:val="009F2CEF"/>
    <w:rsid w:val="009F32CC"/>
    <w:rsid w:val="009F3F93"/>
    <w:rsid w:val="009F4BD9"/>
    <w:rsid w:val="009F4E80"/>
    <w:rsid w:val="009F4F7E"/>
    <w:rsid w:val="009F5110"/>
    <w:rsid w:val="009F56EC"/>
    <w:rsid w:val="009F599B"/>
    <w:rsid w:val="009F607A"/>
    <w:rsid w:val="009F6811"/>
    <w:rsid w:val="009F7541"/>
    <w:rsid w:val="009F7BF6"/>
    <w:rsid w:val="00A00704"/>
    <w:rsid w:val="00A00FD7"/>
    <w:rsid w:val="00A00FE6"/>
    <w:rsid w:val="00A01104"/>
    <w:rsid w:val="00A01771"/>
    <w:rsid w:val="00A01B3C"/>
    <w:rsid w:val="00A01E3D"/>
    <w:rsid w:val="00A045A4"/>
    <w:rsid w:val="00A04B54"/>
    <w:rsid w:val="00A04E7D"/>
    <w:rsid w:val="00A04F1E"/>
    <w:rsid w:val="00A0509B"/>
    <w:rsid w:val="00A0553C"/>
    <w:rsid w:val="00A05EBE"/>
    <w:rsid w:val="00A06487"/>
    <w:rsid w:val="00A065EE"/>
    <w:rsid w:val="00A065F6"/>
    <w:rsid w:val="00A06ACB"/>
    <w:rsid w:val="00A06AEE"/>
    <w:rsid w:val="00A100D6"/>
    <w:rsid w:val="00A1018B"/>
    <w:rsid w:val="00A10393"/>
    <w:rsid w:val="00A10EE6"/>
    <w:rsid w:val="00A10F4C"/>
    <w:rsid w:val="00A114C5"/>
    <w:rsid w:val="00A12A98"/>
    <w:rsid w:val="00A12E4E"/>
    <w:rsid w:val="00A13BF9"/>
    <w:rsid w:val="00A13C07"/>
    <w:rsid w:val="00A150A8"/>
    <w:rsid w:val="00A15510"/>
    <w:rsid w:val="00A15867"/>
    <w:rsid w:val="00A15FF0"/>
    <w:rsid w:val="00A1604C"/>
    <w:rsid w:val="00A1674A"/>
    <w:rsid w:val="00A16806"/>
    <w:rsid w:val="00A16D4E"/>
    <w:rsid w:val="00A17088"/>
    <w:rsid w:val="00A17C38"/>
    <w:rsid w:val="00A17C72"/>
    <w:rsid w:val="00A20437"/>
    <w:rsid w:val="00A20581"/>
    <w:rsid w:val="00A20AA1"/>
    <w:rsid w:val="00A20D34"/>
    <w:rsid w:val="00A20FE2"/>
    <w:rsid w:val="00A2117A"/>
    <w:rsid w:val="00A21432"/>
    <w:rsid w:val="00A21682"/>
    <w:rsid w:val="00A21CBC"/>
    <w:rsid w:val="00A22A2A"/>
    <w:rsid w:val="00A236FC"/>
    <w:rsid w:val="00A24457"/>
    <w:rsid w:val="00A2449D"/>
    <w:rsid w:val="00A25034"/>
    <w:rsid w:val="00A2509A"/>
    <w:rsid w:val="00A25B76"/>
    <w:rsid w:val="00A25C91"/>
    <w:rsid w:val="00A263E5"/>
    <w:rsid w:val="00A263EA"/>
    <w:rsid w:val="00A27D0F"/>
    <w:rsid w:val="00A307A5"/>
    <w:rsid w:val="00A30C21"/>
    <w:rsid w:val="00A31720"/>
    <w:rsid w:val="00A31A1F"/>
    <w:rsid w:val="00A339A6"/>
    <w:rsid w:val="00A33CD2"/>
    <w:rsid w:val="00A3418F"/>
    <w:rsid w:val="00A34B1C"/>
    <w:rsid w:val="00A352A9"/>
    <w:rsid w:val="00A35319"/>
    <w:rsid w:val="00A358C6"/>
    <w:rsid w:val="00A361A9"/>
    <w:rsid w:val="00A36818"/>
    <w:rsid w:val="00A370C6"/>
    <w:rsid w:val="00A373F6"/>
    <w:rsid w:val="00A377DA"/>
    <w:rsid w:val="00A37AC9"/>
    <w:rsid w:val="00A407E6"/>
    <w:rsid w:val="00A40D68"/>
    <w:rsid w:val="00A40F5D"/>
    <w:rsid w:val="00A41FE2"/>
    <w:rsid w:val="00A4272B"/>
    <w:rsid w:val="00A42A62"/>
    <w:rsid w:val="00A439CC"/>
    <w:rsid w:val="00A439DA"/>
    <w:rsid w:val="00A447A3"/>
    <w:rsid w:val="00A44D61"/>
    <w:rsid w:val="00A457DB"/>
    <w:rsid w:val="00A459CC"/>
    <w:rsid w:val="00A459D7"/>
    <w:rsid w:val="00A45D07"/>
    <w:rsid w:val="00A46065"/>
    <w:rsid w:val="00A46263"/>
    <w:rsid w:val="00A46457"/>
    <w:rsid w:val="00A46AB0"/>
    <w:rsid w:val="00A46F39"/>
    <w:rsid w:val="00A46FDC"/>
    <w:rsid w:val="00A4765A"/>
    <w:rsid w:val="00A5035F"/>
    <w:rsid w:val="00A508DB"/>
    <w:rsid w:val="00A51004"/>
    <w:rsid w:val="00A51FA5"/>
    <w:rsid w:val="00A53238"/>
    <w:rsid w:val="00A5344D"/>
    <w:rsid w:val="00A53CF1"/>
    <w:rsid w:val="00A5408C"/>
    <w:rsid w:val="00A54160"/>
    <w:rsid w:val="00A54454"/>
    <w:rsid w:val="00A545DD"/>
    <w:rsid w:val="00A54801"/>
    <w:rsid w:val="00A5579F"/>
    <w:rsid w:val="00A55809"/>
    <w:rsid w:val="00A55F2D"/>
    <w:rsid w:val="00A56458"/>
    <w:rsid w:val="00A57454"/>
    <w:rsid w:val="00A60583"/>
    <w:rsid w:val="00A60CD4"/>
    <w:rsid w:val="00A60EFD"/>
    <w:rsid w:val="00A614BA"/>
    <w:rsid w:val="00A61D08"/>
    <w:rsid w:val="00A61D9D"/>
    <w:rsid w:val="00A62896"/>
    <w:rsid w:val="00A63174"/>
    <w:rsid w:val="00A6348B"/>
    <w:rsid w:val="00A63EA2"/>
    <w:rsid w:val="00A64D46"/>
    <w:rsid w:val="00A64FB4"/>
    <w:rsid w:val="00A661A7"/>
    <w:rsid w:val="00A66E47"/>
    <w:rsid w:val="00A670EA"/>
    <w:rsid w:val="00A67312"/>
    <w:rsid w:val="00A67FF2"/>
    <w:rsid w:val="00A702DB"/>
    <w:rsid w:val="00A7033A"/>
    <w:rsid w:val="00A70421"/>
    <w:rsid w:val="00A70673"/>
    <w:rsid w:val="00A70DA0"/>
    <w:rsid w:val="00A70E89"/>
    <w:rsid w:val="00A71530"/>
    <w:rsid w:val="00A719EE"/>
    <w:rsid w:val="00A72121"/>
    <w:rsid w:val="00A72AF4"/>
    <w:rsid w:val="00A72C79"/>
    <w:rsid w:val="00A73B30"/>
    <w:rsid w:val="00A73C3B"/>
    <w:rsid w:val="00A755CF"/>
    <w:rsid w:val="00A7616D"/>
    <w:rsid w:val="00A763E1"/>
    <w:rsid w:val="00A7651B"/>
    <w:rsid w:val="00A76B24"/>
    <w:rsid w:val="00A77702"/>
    <w:rsid w:val="00A80A2E"/>
    <w:rsid w:val="00A80E5C"/>
    <w:rsid w:val="00A811E0"/>
    <w:rsid w:val="00A819EB"/>
    <w:rsid w:val="00A81D69"/>
    <w:rsid w:val="00A81FB9"/>
    <w:rsid w:val="00A81FD0"/>
    <w:rsid w:val="00A82852"/>
    <w:rsid w:val="00A8286C"/>
    <w:rsid w:val="00A838B9"/>
    <w:rsid w:val="00A83951"/>
    <w:rsid w:val="00A83CF0"/>
    <w:rsid w:val="00A84153"/>
    <w:rsid w:val="00A846F8"/>
    <w:rsid w:val="00A851A2"/>
    <w:rsid w:val="00A8533B"/>
    <w:rsid w:val="00A85ACF"/>
    <w:rsid w:val="00A85B78"/>
    <w:rsid w:val="00A85BCA"/>
    <w:rsid w:val="00A861E7"/>
    <w:rsid w:val="00A8641F"/>
    <w:rsid w:val="00A86FAD"/>
    <w:rsid w:val="00A87220"/>
    <w:rsid w:val="00A87C86"/>
    <w:rsid w:val="00A90C46"/>
    <w:rsid w:val="00A91DBD"/>
    <w:rsid w:val="00A91ED2"/>
    <w:rsid w:val="00A920A4"/>
    <w:rsid w:val="00A93197"/>
    <w:rsid w:val="00A93199"/>
    <w:rsid w:val="00A94709"/>
    <w:rsid w:val="00A94746"/>
    <w:rsid w:val="00A94755"/>
    <w:rsid w:val="00A9490C"/>
    <w:rsid w:val="00A94CA0"/>
    <w:rsid w:val="00A954B1"/>
    <w:rsid w:val="00A95934"/>
    <w:rsid w:val="00A95C96"/>
    <w:rsid w:val="00A97040"/>
    <w:rsid w:val="00A971E3"/>
    <w:rsid w:val="00AA0EA2"/>
    <w:rsid w:val="00AA1421"/>
    <w:rsid w:val="00AA1906"/>
    <w:rsid w:val="00AA194C"/>
    <w:rsid w:val="00AA204A"/>
    <w:rsid w:val="00AA269D"/>
    <w:rsid w:val="00AA2CEE"/>
    <w:rsid w:val="00AA387D"/>
    <w:rsid w:val="00AA46CB"/>
    <w:rsid w:val="00AA47EC"/>
    <w:rsid w:val="00AA4A24"/>
    <w:rsid w:val="00AA5364"/>
    <w:rsid w:val="00AA5B34"/>
    <w:rsid w:val="00AA6617"/>
    <w:rsid w:val="00AA6847"/>
    <w:rsid w:val="00AA6B35"/>
    <w:rsid w:val="00AA6D4C"/>
    <w:rsid w:val="00AA720C"/>
    <w:rsid w:val="00AA7AC8"/>
    <w:rsid w:val="00AA7C75"/>
    <w:rsid w:val="00AA7DC5"/>
    <w:rsid w:val="00AB0020"/>
    <w:rsid w:val="00AB058A"/>
    <w:rsid w:val="00AB08E7"/>
    <w:rsid w:val="00AB0DE5"/>
    <w:rsid w:val="00AB0EBB"/>
    <w:rsid w:val="00AB0FD9"/>
    <w:rsid w:val="00AB164C"/>
    <w:rsid w:val="00AB1A47"/>
    <w:rsid w:val="00AB1C3F"/>
    <w:rsid w:val="00AB241B"/>
    <w:rsid w:val="00AB300D"/>
    <w:rsid w:val="00AB4389"/>
    <w:rsid w:val="00AB4EA8"/>
    <w:rsid w:val="00AB5A31"/>
    <w:rsid w:val="00AB63E7"/>
    <w:rsid w:val="00AB6C64"/>
    <w:rsid w:val="00AB7794"/>
    <w:rsid w:val="00AC06FD"/>
    <w:rsid w:val="00AC1603"/>
    <w:rsid w:val="00AC1C12"/>
    <w:rsid w:val="00AC1F31"/>
    <w:rsid w:val="00AC2608"/>
    <w:rsid w:val="00AC2D00"/>
    <w:rsid w:val="00AC2D77"/>
    <w:rsid w:val="00AC32FE"/>
    <w:rsid w:val="00AC3E9F"/>
    <w:rsid w:val="00AC49FA"/>
    <w:rsid w:val="00AC4D9B"/>
    <w:rsid w:val="00AC5082"/>
    <w:rsid w:val="00AC5270"/>
    <w:rsid w:val="00AC54C3"/>
    <w:rsid w:val="00AC5913"/>
    <w:rsid w:val="00AC5994"/>
    <w:rsid w:val="00AC5BAF"/>
    <w:rsid w:val="00AC5C6A"/>
    <w:rsid w:val="00AC620D"/>
    <w:rsid w:val="00AC6250"/>
    <w:rsid w:val="00AC7224"/>
    <w:rsid w:val="00AC7812"/>
    <w:rsid w:val="00AC7C15"/>
    <w:rsid w:val="00AD1652"/>
    <w:rsid w:val="00AD1A5C"/>
    <w:rsid w:val="00AD1DC9"/>
    <w:rsid w:val="00AD1DCE"/>
    <w:rsid w:val="00AD2120"/>
    <w:rsid w:val="00AD33E4"/>
    <w:rsid w:val="00AD3775"/>
    <w:rsid w:val="00AD3F07"/>
    <w:rsid w:val="00AD4600"/>
    <w:rsid w:val="00AD5439"/>
    <w:rsid w:val="00AD5495"/>
    <w:rsid w:val="00AD5CE9"/>
    <w:rsid w:val="00AD5DA0"/>
    <w:rsid w:val="00AD68B0"/>
    <w:rsid w:val="00AD6E4D"/>
    <w:rsid w:val="00AD759C"/>
    <w:rsid w:val="00AD798C"/>
    <w:rsid w:val="00AD7ED2"/>
    <w:rsid w:val="00AE1028"/>
    <w:rsid w:val="00AE13A7"/>
    <w:rsid w:val="00AE1EFC"/>
    <w:rsid w:val="00AE200E"/>
    <w:rsid w:val="00AE23BC"/>
    <w:rsid w:val="00AE2D6D"/>
    <w:rsid w:val="00AE3186"/>
    <w:rsid w:val="00AE32F9"/>
    <w:rsid w:val="00AE3B8B"/>
    <w:rsid w:val="00AE43D4"/>
    <w:rsid w:val="00AE464F"/>
    <w:rsid w:val="00AE466E"/>
    <w:rsid w:val="00AE4758"/>
    <w:rsid w:val="00AE50E2"/>
    <w:rsid w:val="00AE55C0"/>
    <w:rsid w:val="00AE574B"/>
    <w:rsid w:val="00AE6135"/>
    <w:rsid w:val="00AE622A"/>
    <w:rsid w:val="00AE65F3"/>
    <w:rsid w:val="00AE6E0B"/>
    <w:rsid w:val="00AE7DD0"/>
    <w:rsid w:val="00AF0251"/>
    <w:rsid w:val="00AF0390"/>
    <w:rsid w:val="00AF0F67"/>
    <w:rsid w:val="00AF1B40"/>
    <w:rsid w:val="00AF1EA2"/>
    <w:rsid w:val="00AF1EAB"/>
    <w:rsid w:val="00AF2FED"/>
    <w:rsid w:val="00AF3050"/>
    <w:rsid w:val="00AF3AE7"/>
    <w:rsid w:val="00AF3DF1"/>
    <w:rsid w:val="00AF3E31"/>
    <w:rsid w:val="00AF3F4F"/>
    <w:rsid w:val="00AF4784"/>
    <w:rsid w:val="00AF4870"/>
    <w:rsid w:val="00AF4C88"/>
    <w:rsid w:val="00AF5993"/>
    <w:rsid w:val="00AF59BF"/>
    <w:rsid w:val="00AF5E8E"/>
    <w:rsid w:val="00AF6C59"/>
    <w:rsid w:val="00AF6D09"/>
    <w:rsid w:val="00AF6D8C"/>
    <w:rsid w:val="00AF745C"/>
    <w:rsid w:val="00AF7BC7"/>
    <w:rsid w:val="00AF7E1D"/>
    <w:rsid w:val="00B00036"/>
    <w:rsid w:val="00B00302"/>
    <w:rsid w:val="00B00428"/>
    <w:rsid w:val="00B0056B"/>
    <w:rsid w:val="00B00AED"/>
    <w:rsid w:val="00B0264A"/>
    <w:rsid w:val="00B02A40"/>
    <w:rsid w:val="00B02A6C"/>
    <w:rsid w:val="00B03593"/>
    <w:rsid w:val="00B039DA"/>
    <w:rsid w:val="00B047EC"/>
    <w:rsid w:val="00B05E39"/>
    <w:rsid w:val="00B05E53"/>
    <w:rsid w:val="00B066F3"/>
    <w:rsid w:val="00B07211"/>
    <w:rsid w:val="00B07A99"/>
    <w:rsid w:val="00B07D33"/>
    <w:rsid w:val="00B1072A"/>
    <w:rsid w:val="00B10DA8"/>
    <w:rsid w:val="00B10E4C"/>
    <w:rsid w:val="00B1109A"/>
    <w:rsid w:val="00B115B2"/>
    <w:rsid w:val="00B1179C"/>
    <w:rsid w:val="00B12505"/>
    <w:rsid w:val="00B127A8"/>
    <w:rsid w:val="00B12913"/>
    <w:rsid w:val="00B12B85"/>
    <w:rsid w:val="00B12FD4"/>
    <w:rsid w:val="00B13E0B"/>
    <w:rsid w:val="00B14A95"/>
    <w:rsid w:val="00B14DB7"/>
    <w:rsid w:val="00B150D6"/>
    <w:rsid w:val="00B15C4D"/>
    <w:rsid w:val="00B163FC"/>
    <w:rsid w:val="00B165E2"/>
    <w:rsid w:val="00B169B9"/>
    <w:rsid w:val="00B16E76"/>
    <w:rsid w:val="00B1718B"/>
    <w:rsid w:val="00B17A75"/>
    <w:rsid w:val="00B17F22"/>
    <w:rsid w:val="00B20891"/>
    <w:rsid w:val="00B20A4C"/>
    <w:rsid w:val="00B20C23"/>
    <w:rsid w:val="00B212F9"/>
    <w:rsid w:val="00B214B5"/>
    <w:rsid w:val="00B2192C"/>
    <w:rsid w:val="00B21ACC"/>
    <w:rsid w:val="00B22310"/>
    <w:rsid w:val="00B2310A"/>
    <w:rsid w:val="00B24764"/>
    <w:rsid w:val="00B24B65"/>
    <w:rsid w:val="00B24CB1"/>
    <w:rsid w:val="00B25536"/>
    <w:rsid w:val="00B25E2B"/>
    <w:rsid w:val="00B25F2F"/>
    <w:rsid w:val="00B260A0"/>
    <w:rsid w:val="00B262E3"/>
    <w:rsid w:val="00B26661"/>
    <w:rsid w:val="00B26D27"/>
    <w:rsid w:val="00B26EFA"/>
    <w:rsid w:val="00B27DB3"/>
    <w:rsid w:val="00B27E86"/>
    <w:rsid w:val="00B30F0A"/>
    <w:rsid w:val="00B31085"/>
    <w:rsid w:val="00B3148A"/>
    <w:rsid w:val="00B3200F"/>
    <w:rsid w:val="00B32A0A"/>
    <w:rsid w:val="00B32CA6"/>
    <w:rsid w:val="00B32E3D"/>
    <w:rsid w:val="00B3317A"/>
    <w:rsid w:val="00B33271"/>
    <w:rsid w:val="00B33ED4"/>
    <w:rsid w:val="00B355F9"/>
    <w:rsid w:val="00B35796"/>
    <w:rsid w:val="00B357A2"/>
    <w:rsid w:val="00B36060"/>
    <w:rsid w:val="00B362CC"/>
    <w:rsid w:val="00B3635B"/>
    <w:rsid w:val="00B3651B"/>
    <w:rsid w:val="00B36526"/>
    <w:rsid w:val="00B36B52"/>
    <w:rsid w:val="00B36BB0"/>
    <w:rsid w:val="00B37122"/>
    <w:rsid w:val="00B373F7"/>
    <w:rsid w:val="00B37423"/>
    <w:rsid w:val="00B37BB5"/>
    <w:rsid w:val="00B40D46"/>
    <w:rsid w:val="00B411B0"/>
    <w:rsid w:val="00B41594"/>
    <w:rsid w:val="00B415D8"/>
    <w:rsid w:val="00B41638"/>
    <w:rsid w:val="00B41E71"/>
    <w:rsid w:val="00B41EB5"/>
    <w:rsid w:val="00B42723"/>
    <w:rsid w:val="00B442D1"/>
    <w:rsid w:val="00B44368"/>
    <w:rsid w:val="00B45730"/>
    <w:rsid w:val="00B45F28"/>
    <w:rsid w:val="00B467DD"/>
    <w:rsid w:val="00B46E80"/>
    <w:rsid w:val="00B47027"/>
    <w:rsid w:val="00B47350"/>
    <w:rsid w:val="00B47C73"/>
    <w:rsid w:val="00B50891"/>
    <w:rsid w:val="00B50ABD"/>
    <w:rsid w:val="00B52372"/>
    <w:rsid w:val="00B52617"/>
    <w:rsid w:val="00B531C0"/>
    <w:rsid w:val="00B5385E"/>
    <w:rsid w:val="00B538D8"/>
    <w:rsid w:val="00B54352"/>
    <w:rsid w:val="00B543FA"/>
    <w:rsid w:val="00B54B88"/>
    <w:rsid w:val="00B54E30"/>
    <w:rsid w:val="00B5530C"/>
    <w:rsid w:val="00B556A7"/>
    <w:rsid w:val="00B55B5C"/>
    <w:rsid w:val="00B55D9C"/>
    <w:rsid w:val="00B5779A"/>
    <w:rsid w:val="00B60200"/>
    <w:rsid w:val="00B60BD1"/>
    <w:rsid w:val="00B60D42"/>
    <w:rsid w:val="00B61763"/>
    <w:rsid w:val="00B619BF"/>
    <w:rsid w:val="00B61E8C"/>
    <w:rsid w:val="00B62669"/>
    <w:rsid w:val="00B62819"/>
    <w:rsid w:val="00B62BAA"/>
    <w:rsid w:val="00B62CE3"/>
    <w:rsid w:val="00B631FA"/>
    <w:rsid w:val="00B6332A"/>
    <w:rsid w:val="00B63F8F"/>
    <w:rsid w:val="00B641AD"/>
    <w:rsid w:val="00B64806"/>
    <w:rsid w:val="00B65556"/>
    <w:rsid w:val="00B658DF"/>
    <w:rsid w:val="00B66488"/>
    <w:rsid w:val="00B66A30"/>
    <w:rsid w:val="00B66E09"/>
    <w:rsid w:val="00B67557"/>
    <w:rsid w:val="00B700AB"/>
    <w:rsid w:val="00B70234"/>
    <w:rsid w:val="00B70893"/>
    <w:rsid w:val="00B7143F"/>
    <w:rsid w:val="00B71AC0"/>
    <w:rsid w:val="00B71F8E"/>
    <w:rsid w:val="00B7248F"/>
    <w:rsid w:val="00B73251"/>
    <w:rsid w:val="00B732C1"/>
    <w:rsid w:val="00B734C9"/>
    <w:rsid w:val="00B73C86"/>
    <w:rsid w:val="00B73D00"/>
    <w:rsid w:val="00B74893"/>
    <w:rsid w:val="00B74E74"/>
    <w:rsid w:val="00B75BE9"/>
    <w:rsid w:val="00B7665B"/>
    <w:rsid w:val="00B77114"/>
    <w:rsid w:val="00B80D72"/>
    <w:rsid w:val="00B81273"/>
    <w:rsid w:val="00B8188F"/>
    <w:rsid w:val="00B819ED"/>
    <w:rsid w:val="00B81B80"/>
    <w:rsid w:val="00B828BB"/>
    <w:rsid w:val="00B82CB9"/>
    <w:rsid w:val="00B832A9"/>
    <w:rsid w:val="00B835C0"/>
    <w:rsid w:val="00B84952"/>
    <w:rsid w:val="00B861C2"/>
    <w:rsid w:val="00B86E5B"/>
    <w:rsid w:val="00B87090"/>
    <w:rsid w:val="00B876B6"/>
    <w:rsid w:val="00B877C7"/>
    <w:rsid w:val="00B87B27"/>
    <w:rsid w:val="00B906D4"/>
    <w:rsid w:val="00B90965"/>
    <w:rsid w:val="00B909FA"/>
    <w:rsid w:val="00B90B0A"/>
    <w:rsid w:val="00B90E19"/>
    <w:rsid w:val="00B90E6B"/>
    <w:rsid w:val="00B916B1"/>
    <w:rsid w:val="00B925E4"/>
    <w:rsid w:val="00B92E6F"/>
    <w:rsid w:val="00B93310"/>
    <w:rsid w:val="00B939C7"/>
    <w:rsid w:val="00B94108"/>
    <w:rsid w:val="00B95014"/>
    <w:rsid w:val="00B95115"/>
    <w:rsid w:val="00B95ACD"/>
    <w:rsid w:val="00B96322"/>
    <w:rsid w:val="00B96503"/>
    <w:rsid w:val="00B972E4"/>
    <w:rsid w:val="00B9738F"/>
    <w:rsid w:val="00B97E98"/>
    <w:rsid w:val="00B97F86"/>
    <w:rsid w:val="00BA019E"/>
    <w:rsid w:val="00BA027F"/>
    <w:rsid w:val="00BA0E53"/>
    <w:rsid w:val="00BA0E87"/>
    <w:rsid w:val="00BA1475"/>
    <w:rsid w:val="00BA161B"/>
    <w:rsid w:val="00BA3048"/>
    <w:rsid w:val="00BA33B6"/>
    <w:rsid w:val="00BA36D3"/>
    <w:rsid w:val="00BA3816"/>
    <w:rsid w:val="00BA38D9"/>
    <w:rsid w:val="00BA3DD5"/>
    <w:rsid w:val="00BA406C"/>
    <w:rsid w:val="00BA41A3"/>
    <w:rsid w:val="00BA4B9D"/>
    <w:rsid w:val="00BA50C5"/>
    <w:rsid w:val="00BA5CB7"/>
    <w:rsid w:val="00BA5D01"/>
    <w:rsid w:val="00BA6092"/>
    <w:rsid w:val="00BA6EF7"/>
    <w:rsid w:val="00BA74AA"/>
    <w:rsid w:val="00BA7551"/>
    <w:rsid w:val="00BA7766"/>
    <w:rsid w:val="00BA7BA1"/>
    <w:rsid w:val="00BA7E32"/>
    <w:rsid w:val="00BB05B0"/>
    <w:rsid w:val="00BB0E4A"/>
    <w:rsid w:val="00BB1AFE"/>
    <w:rsid w:val="00BB29CF"/>
    <w:rsid w:val="00BB2A4A"/>
    <w:rsid w:val="00BB30D1"/>
    <w:rsid w:val="00BB3790"/>
    <w:rsid w:val="00BB3849"/>
    <w:rsid w:val="00BB5414"/>
    <w:rsid w:val="00BB5A1E"/>
    <w:rsid w:val="00BB657C"/>
    <w:rsid w:val="00BB6651"/>
    <w:rsid w:val="00BB69B0"/>
    <w:rsid w:val="00BB6E01"/>
    <w:rsid w:val="00BC08F7"/>
    <w:rsid w:val="00BC1037"/>
    <w:rsid w:val="00BC225E"/>
    <w:rsid w:val="00BC2C07"/>
    <w:rsid w:val="00BC322B"/>
    <w:rsid w:val="00BC367A"/>
    <w:rsid w:val="00BC3968"/>
    <w:rsid w:val="00BC3BCD"/>
    <w:rsid w:val="00BC45CB"/>
    <w:rsid w:val="00BC561C"/>
    <w:rsid w:val="00BC577A"/>
    <w:rsid w:val="00BC57B4"/>
    <w:rsid w:val="00BC5A83"/>
    <w:rsid w:val="00BC5EDB"/>
    <w:rsid w:val="00BC650A"/>
    <w:rsid w:val="00BC6891"/>
    <w:rsid w:val="00BC6E18"/>
    <w:rsid w:val="00BC6FCB"/>
    <w:rsid w:val="00BC733E"/>
    <w:rsid w:val="00BC7EE9"/>
    <w:rsid w:val="00BD02B1"/>
    <w:rsid w:val="00BD04E4"/>
    <w:rsid w:val="00BD088A"/>
    <w:rsid w:val="00BD088F"/>
    <w:rsid w:val="00BD0D2E"/>
    <w:rsid w:val="00BD17AA"/>
    <w:rsid w:val="00BD1A9A"/>
    <w:rsid w:val="00BD1DD5"/>
    <w:rsid w:val="00BD2738"/>
    <w:rsid w:val="00BD325B"/>
    <w:rsid w:val="00BD33DA"/>
    <w:rsid w:val="00BD40F2"/>
    <w:rsid w:val="00BD46DA"/>
    <w:rsid w:val="00BD5354"/>
    <w:rsid w:val="00BD5CA6"/>
    <w:rsid w:val="00BD5EF2"/>
    <w:rsid w:val="00BD6662"/>
    <w:rsid w:val="00BD696B"/>
    <w:rsid w:val="00BD7360"/>
    <w:rsid w:val="00BD7571"/>
    <w:rsid w:val="00BD769B"/>
    <w:rsid w:val="00BD7D7B"/>
    <w:rsid w:val="00BE01DF"/>
    <w:rsid w:val="00BE0F5A"/>
    <w:rsid w:val="00BE0F64"/>
    <w:rsid w:val="00BE1070"/>
    <w:rsid w:val="00BE119B"/>
    <w:rsid w:val="00BE11F2"/>
    <w:rsid w:val="00BE1817"/>
    <w:rsid w:val="00BE1C10"/>
    <w:rsid w:val="00BE1FD2"/>
    <w:rsid w:val="00BE2314"/>
    <w:rsid w:val="00BE2918"/>
    <w:rsid w:val="00BE2D71"/>
    <w:rsid w:val="00BE3245"/>
    <w:rsid w:val="00BE3A8C"/>
    <w:rsid w:val="00BE42CD"/>
    <w:rsid w:val="00BE4477"/>
    <w:rsid w:val="00BE4F41"/>
    <w:rsid w:val="00BE5BC3"/>
    <w:rsid w:val="00BE673C"/>
    <w:rsid w:val="00BE7672"/>
    <w:rsid w:val="00BF0387"/>
    <w:rsid w:val="00BF10E8"/>
    <w:rsid w:val="00BF1144"/>
    <w:rsid w:val="00BF1328"/>
    <w:rsid w:val="00BF1336"/>
    <w:rsid w:val="00BF14C1"/>
    <w:rsid w:val="00BF3F3C"/>
    <w:rsid w:val="00BF42E5"/>
    <w:rsid w:val="00BF44C6"/>
    <w:rsid w:val="00BF4E6B"/>
    <w:rsid w:val="00BF5373"/>
    <w:rsid w:val="00BF5398"/>
    <w:rsid w:val="00BF6E70"/>
    <w:rsid w:val="00BF77E7"/>
    <w:rsid w:val="00C00177"/>
    <w:rsid w:val="00C0031A"/>
    <w:rsid w:val="00C00376"/>
    <w:rsid w:val="00C00E2A"/>
    <w:rsid w:val="00C0179F"/>
    <w:rsid w:val="00C01B40"/>
    <w:rsid w:val="00C02547"/>
    <w:rsid w:val="00C02717"/>
    <w:rsid w:val="00C02A53"/>
    <w:rsid w:val="00C02D43"/>
    <w:rsid w:val="00C03131"/>
    <w:rsid w:val="00C03425"/>
    <w:rsid w:val="00C03C02"/>
    <w:rsid w:val="00C03DD5"/>
    <w:rsid w:val="00C04091"/>
    <w:rsid w:val="00C0416D"/>
    <w:rsid w:val="00C0516D"/>
    <w:rsid w:val="00C052D9"/>
    <w:rsid w:val="00C0570E"/>
    <w:rsid w:val="00C05D3F"/>
    <w:rsid w:val="00C05F5B"/>
    <w:rsid w:val="00C06239"/>
    <w:rsid w:val="00C062B8"/>
    <w:rsid w:val="00C0656F"/>
    <w:rsid w:val="00C07535"/>
    <w:rsid w:val="00C077D9"/>
    <w:rsid w:val="00C07A1B"/>
    <w:rsid w:val="00C07B33"/>
    <w:rsid w:val="00C07EB7"/>
    <w:rsid w:val="00C11410"/>
    <w:rsid w:val="00C12F3E"/>
    <w:rsid w:val="00C137E1"/>
    <w:rsid w:val="00C13A56"/>
    <w:rsid w:val="00C13A77"/>
    <w:rsid w:val="00C1487F"/>
    <w:rsid w:val="00C15C51"/>
    <w:rsid w:val="00C15FE6"/>
    <w:rsid w:val="00C1649E"/>
    <w:rsid w:val="00C166E2"/>
    <w:rsid w:val="00C17007"/>
    <w:rsid w:val="00C174EB"/>
    <w:rsid w:val="00C17649"/>
    <w:rsid w:val="00C20175"/>
    <w:rsid w:val="00C2047E"/>
    <w:rsid w:val="00C20AF3"/>
    <w:rsid w:val="00C20FCF"/>
    <w:rsid w:val="00C215C9"/>
    <w:rsid w:val="00C222EE"/>
    <w:rsid w:val="00C22346"/>
    <w:rsid w:val="00C22A47"/>
    <w:rsid w:val="00C23884"/>
    <w:rsid w:val="00C24293"/>
    <w:rsid w:val="00C2510A"/>
    <w:rsid w:val="00C2514B"/>
    <w:rsid w:val="00C267BB"/>
    <w:rsid w:val="00C26B1F"/>
    <w:rsid w:val="00C27295"/>
    <w:rsid w:val="00C27D68"/>
    <w:rsid w:val="00C306F5"/>
    <w:rsid w:val="00C31249"/>
    <w:rsid w:val="00C312A2"/>
    <w:rsid w:val="00C318F3"/>
    <w:rsid w:val="00C32195"/>
    <w:rsid w:val="00C3247B"/>
    <w:rsid w:val="00C33037"/>
    <w:rsid w:val="00C33255"/>
    <w:rsid w:val="00C33C46"/>
    <w:rsid w:val="00C343A3"/>
    <w:rsid w:val="00C34850"/>
    <w:rsid w:val="00C352B1"/>
    <w:rsid w:val="00C35A9F"/>
    <w:rsid w:val="00C36538"/>
    <w:rsid w:val="00C36AE2"/>
    <w:rsid w:val="00C373BB"/>
    <w:rsid w:val="00C377AA"/>
    <w:rsid w:val="00C378E2"/>
    <w:rsid w:val="00C37E87"/>
    <w:rsid w:val="00C408CD"/>
    <w:rsid w:val="00C40A0A"/>
    <w:rsid w:val="00C40AEC"/>
    <w:rsid w:val="00C41055"/>
    <w:rsid w:val="00C41B55"/>
    <w:rsid w:val="00C41BE4"/>
    <w:rsid w:val="00C41E5F"/>
    <w:rsid w:val="00C41E65"/>
    <w:rsid w:val="00C41E83"/>
    <w:rsid w:val="00C41F52"/>
    <w:rsid w:val="00C4240F"/>
    <w:rsid w:val="00C4418E"/>
    <w:rsid w:val="00C456A5"/>
    <w:rsid w:val="00C46499"/>
    <w:rsid w:val="00C46B37"/>
    <w:rsid w:val="00C47E89"/>
    <w:rsid w:val="00C50AB4"/>
    <w:rsid w:val="00C50CDC"/>
    <w:rsid w:val="00C510A9"/>
    <w:rsid w:val="00C51AF3"/>
    <w:rsid w:val="00C51B2F"/>
    <w:rsid w:val="00C522F4"/>
    <w:rsid w:val="00C543C9"/>
    <w:rsid w:val="00C547F7"/>
    <w:rsid w:val="00C54A9D"/>
    <w:rsid w:val="00C54BDB"/>
    <w:rsid w:val="00C553A8"/>
    <w:rsid w:val="00C56034"/>
    <w:rsid w:val="00C572F9"/>
    <w:rsid w:val="00C574BD"/>
    <w:rsid w:val="00C5776F"/>
    <w:rsid w:val="00C57910"/>
    <w:rsid w:val="00C60416"/>
    <w:rsid w:val="00C617B6"/>
    <w:rsid w:val="00C61E89"/>
    <w:rsid w:val="00C62F71"/>
    <w:rsid w:val="00C6321D"/>
    <w:rsid w:val="00C656D8"/>
    <w:rsid w:val="00C658CD"/>
    <w:rsid w:val="00C66058"/>
    <w:rsid w:val="00C66EAC"/>
    <w:rsid w:val="00C66F95"/>
    <w:rsid w:val="00C674F2"/>
    <w:rsid w:val="00C67741"/>
    <w:rsid w:val="00C67F68"/>
    <w:rsid w:val="00C67FD8"/>
    <w:rsid w:val="00C70A60"/>
    <w:rsid w:val="00C70F71"/>
    <w:rsid w:val="00C71B03"/>
    <w:rsid w:val="00C71F76"/>
    <w:rsid w:val="00C723AA"/>
    <w:rsid w:val="00C7253C"/>
    <w:rsid w:val="00C72675"/>
    <w:rsid w:val="00C72B53"/>
    <w:rsid w:val="00C72E6A"/>
    <w:rsid w:val="00C7329D"/>
    <w:rsid w:val="00C73D77"/>
    <w:rsid w:val="00C741FB"/>
    <w:rsid w:val="00C7436B"/>
    <w:rsid w:val="00C7440B"/>
    <w:rsid w:val="00C745CA"/>
    <w:rsid w:val="00C74F09"/>
    <w:rsid w:val="00C754A9"/>
    <w:rsid w:val="00C75547"/>
    <w:rsid w:val="00C75618"/>
    <w:rsid w:val="00C7690B"/>
    <w:rsid w:val="00C769EE"/>
    <w:rsid w:val="00C76C64"/>
    <w:rsid w:val="00C76C89"/>
    <w:rsid w:val="00C80158"/>
    <w:rsid w:val="00C80A02"/>
    <w:rsid w:val="00C818EB"/>
    <w:rsid w:val="00C81D0E"/>
    <w:rsid w:val="00C824CA"/>
    <w:rsid w:val="00C82D47"/>
    <w:rsid w:val="00C83851"/>
    <w:rsid w:val="00C843A3"/>
    <w:rsid w:val="00C85017"/>
    <w:rsid w:val="00C854EB"/>
    <w:rsid w:val="00C86ABF"/>
    <w:rsid w:val="00C90F10"/>
    <w:rsid w:val="00C92925"/>
    <w:rsid w:val="00C92952"/>
    <w:rsid w:val="00C92ADF"/>
    <w:rsid w:val="00C92CD1"/>
    <w:rsid w:val="00C92EB1"/>
    <w:rsid w:val="00C93844"/>
    <w:rsid w:val="00C940EB"/>
    <w:rsid w:val="00C947DD"/>
    <w:rsid w:val="00C94872"/>
    <w:rsid w:val="00C9687E"/>
    <w:rsid w:val="00C96E82"/>
    <w:rsid w:val="00C97115"/>
    <w:rsid w:val="00C97EE7"/>
    <w:rsid w:val="00CA01BA"/>
    <w:rsid w:val="00CA02BA"/>
    <w:rsid w:val="00CA0BA9"/>
    <w:rsid w:val="00CA1717"/>
    <w:rsid w:val="00CA18AB"/>
    <w:rsid w:val="00CA1B10"/>
    <w:rsid w:val="00CA2251"/>
    <w:rsid w:val="00CA248C"/>
    <w:rsid w:val="00CA2596"/>
    <w:rsid w:val="00CA2A72"/>
    <w:rsid w:val="00CA2C2D"/>
    <w:rsid w:val="00CA2E07"/>
    <w:rsid w:val="00CA31E3"/>
    <w:rsid w:val="00CA3BEF"/>
    <w:rsid w:val="00CA3FA2"/>
    <w:rsid w:val="00CA4080"/>
    <w:rsid w:val="00CA439C"/>
    <w:rsid w:val="00CA4C4B"/>
    <w:rsid w:val="00CA4E29"/>
    <w:rsid w:val="00CA59A7"/>
    <w:rsid w:val="00CA5CAF"/>
    <w:rsid w:val="00CA5FDC"/>
    <w:rsid w:val="00CA6895"/>
    <w:rsid w:val="00CA697E"/>
    <w:rsid w:val="00CA722B"/>
    <w:rsid w:val="00CB042D"/>
    <w:rsid w:val="00CB04E9"/>
    <w:rsid w:val="00CB0AE8"/>
    <w:rsid w:val="00CB0FC6"/>
    <w:rsid w:val="00CB202F"/>
    <w:rsid w:val="00CB2375"/>
    <w:rsid w:val="00CB25EE"/>
    <w:rsid w:val="00CB316F"/>
    <w:rsid w:val="00CB3268"/>
    <w:rsid w:val="00CB3A4C"/>
    <w:rsid w:val="00CB49F0"/>
    <w:rsid w:val="00CB4BEF"/>
    <w:rsid w:val="00CB4D37"/>
    <w:rsid w:val="00CB4F81"/>
    <w:rsid w:val="00CB525C"/>
    <w:rsid w:val="00CB5797"/>
    <w:rsid w:val="00CB5CAD"/>
    <w:rsid w:val="00CB5EAD"/>
    <w:rsid w:val="00CB6912"/>
    <w:rsid w:val="00CB696A"/>
    <w:rsid w:val="00CB6BB2"/>
    <w:rsid w:val="00CB6F83"/>
    <w:rsid w:val="00CB7BB2"/>
    <w:rsid w:val="00CC0197"/>
    <w:rsid w:val="00CC03F5"/>
    <w:rsid w:val="00CC051B"/>
    <w:rsid w:val="00CC07D9"/>
    <w:rsid w:val="00CC0A3F"/>
    <w:rsid w:val="00CC18FA"/>
    <w:rsid w:val="00CC1ECD"/>
    <w:rsid w:val="00CC25A8"/>
    <w:rsid w:val="00CC2B6A"/>
    <w:rsid w:val="00CC2F94"/>
    <w:rsid w:val="00CC3375"/>
    <w:rsid w:val="00CC398E"/>
    <w:rsid w:val="00CC3DC9"/>
    <w:rsid w:val="00CC41F5"/>
    <w:rsid w:val="00CC4321"/>
    <w:rsid w:val="00CC4614"/>
    <w:rsid w:val="00CC5E47"/>
    <w:rsid w:val="00CC6348"/>
    <w:rsid w:val="00CC6358"/>
    <w:rsid w:val="00CC6D3E"/>
    <w:rsid w:val="00CC6E3A"/>
    <w:rsid w:val="00CC7700"/>
    <w:rsid w:val="00CC780F"/>
    <w:rsid w:val="00CD02B4"/>
    <w:rsid w:val="00CD0F2D"/>
    <w:rsid w:val="00CD0FC9"/>
    <w:rsid w:val="00CD109D"/>
    <w:rsid w:val="00CD126F"/>
    <w:rsid w:val="00CD14C0"/>
    <w:rsid w:val="00CD2CE2"/>
    <w:rsid w:val="00CD30A5"/>
    <w:rsid w:val="00CD5987"/>
    <w:rsid w:val="00CD5B81"/>
    <w:rsid w:val="00CD62BB"/>
    <w:rsid w:val="00CD643C"/>
    <w:rsid w:val="00CD6ADA"/>
    <w:rsid w:val="00CD6CD6"/>
    <w:rsid w:val="00CD701B"/>
    <w:rsid w:val="00CD714C"/>
    <w:rsid w:val="00CD76D5"/>
    <w:rsid w:val="00CD7799"/>
    <w:rsid w:val="00CD7BEE"/>
    <w:rsid w:val="00CE08A5"/>
    <w:rsid w:val="00CE0C55"/>
    <w:rsid w:val="00CE0F7D"/>
    <w:rsid w:val="00CE1588"/>
    <w:rsid w:val="00CE205E"/>
    <w:rsid w:val="00CE2240"/>
    <w:rsid w:val="00CE2580"/>
    <w:rsid w:val="00CE2D0E"/>
    <w:rsid w:val="00CE2FA2"/>
    <w:rsid w:val="00CE367A"/>
    <w:rsid w:val="00CE3BF4"/>
    <w:rsid w:val="00CE41E7"/>
    <w:rsid w:val="00CE46CD"/>
    <w:rsid w:val="00CE4C48"/>
    <w:rsid w:val="00CE4D58"/>
    <w:rsid w:val="00CE4E54"/>
    <w:rsid w:val="00CE5027"/>
    <w:rsid w:val="00CE568C"/>
    <w:rsid w:val="00CE5B14"/>
    <w:rsid w:val="00CE5EB9"/>
    <w:rsid w:val="00CE6109"/>
    <w:rsid w:val="00CE719A"/>
    <w:rsid w:val="00CE7CDD"/>
    <w:rsid w:val="00CE7E08"/>
    <w:rsid w:val="00CF02FE"/>
    <w:rsid w:val="00CF037D"/>
    <w:rsid w:val="00CF11E9"/>
    <w:rsid w:val="00CF131B"/>
    <w:rsid w:val="00CF141C"/>
    <w:rsid w:val="00CF18ED"/>
    <w:rsid w:val="00CF1B4E"/>
    <w:rsid w:val="00CF1CA1"/>
    <w:rsid w:val="00CF1FCF"/>
    <w:rsid w:val="00CF20F0"/>
    <w:rsid w:val="00CF2679"/>
    <w:rsid w:val="00CF29E6"/>
    <w:rsid w:val="00CF2CC3"/>
    <w:rsid w:val="00CF2CCF"/>
    <w:rsid w:val="00CF2FA2"/>
    <w:rsid w:val="00CF3721"/>
    <w:rsid w:val="00CF3E33"/>
    <w:rsid w:val="00CF411A"/>
    <w:rsid w:val="00CF4C41"/>
    <w:rsid w:val="00CF551E"/>
    <w:rsid w:val="00CF5CD9"/>
    <w:rsid w:val="00CF6BA0"/>
    <w:rsid w:val="00CF70C0"/>
    <w:rsid w:val="00CF71EC"/>
    <w:rsid w:val="00CF76EE"/>
    <w:rsid w:val="00CF78D6"/>
    <w:rsid w:val="00CF7E51"/>
    <w:rsid w:val="00D00E71"/>
    <w:rsid w:val="00D01FDD"/>
    <w:rsid w:val="00D026D9"/>
    <w:rsid w:val="00D02839"/>
    <w:rsid w:val="00D02EAB"/>
    <w:rsid w:val="00D049AB"/>
    <w:rsid w:val="00D049B1"/>
    <w:rsid w:val="00D04FA9"/>
    <w:rsid w:val="00D0519A"/>
    <w:rsid w:val="00D05738"/>
    <w:rsid w:val="00D05E4A"/>
    <w:rsid w:val="00D06563"/>
    <w:rsid w:val="00D07424"/>
    <w:rsid w:val="00D10167"/>
    <w:rsid w:val="00D1194A"/>
    <w:rsid w:val="00D11D35"/>
    <w:rsid w:val="00D12621"/>
    <w:rsid w:val="00D128EF"/>
    <w:rsid w:val="00D12E2B"/>
    <w:rsid w:val="00D13237"/>
    <w:rsid w:val="00D136CE"/>
    <w:rsid w:val="00D1376E"/>
    <w:rsid w:val="00D14731"/>
    <w:rsid w:val="00D14AEA"/>
    <w:rsid w:val="00D14BCA"/>
    <w:rsid w:val="00D14D95"/>
    <w:rsid w:val="00D151C1"/>
    <w:rsid w:val="00D1636E"/>
    <w:rsid w:val="00D16B2C"/>
    <w:rsid w:val="00D170A4"/>
    <w:rsid w:val="00D176FF"/>
    <w:rsid w:val="00D17711"/>
    <w:rsid w:val="00D178F4"/>
    <w:rsid w:val="00D17C71"/>
    <w:rsid w:val="00D21CD3"/>
    <w:rsid w:val="00D21FE4"/>
    <w:rsid w:val="00D22C0D"/>
    <w:rsid w:val="00D23724"/>
    <w:rsid w:val="00D2395C"/>
    <w:rsid w:val="00D23F75"/>
    <w:rsid w:val="00D243EA"/>
    <w:rsid w:val="00D247D7"/>
    <w:rsid w:val="00D24B1F"/>
    <w:rsid w:val="00D24B59"/>
    <w:rsid w:val="00D25915"/>
    <w:rsid w:val="00D25C54"/>
    <w:rsid w:val="00D26202"/>
    <w:rsid w:val="00D262DB"/>
    <w:rsid w:val="00D27A63"/>
    <w:rsid w:val="00D27D83"/>
    <w:rsid w:val="00D311E8"/>
    <w:rsid w:val="00D312B4"/>
    <w:rsid w:val="00D31380"/>
    <w:rsid w:val="00D316D2"/>
    <w:rsid w:val="00D317D8"/>
    <w:rsid w:val="00D31DD5"/>
    <w:rsid w:val="00D31DE6"/>
    <w:rsid w:val="00D325E5"/>
    <w:rsid w:val="00D329E8"/>
    <w:rsid w:val="00D32D9A"/>
    <w:rsid w:val="00D32E3D"/>
    <w:rsid w:val="00D332D7"/>
    <w:rsid w:val="00D33A7C"/>
    <w:rsid w:val="00D33AE4"/>
    <w:rsid w:val="00D34502"/>
    <w:rsid w:val="00D34D34"/>
    <w:rsid w:val="00D3503B"/>
    <w:rsid w:val="00D35080"/>
    <w:rsid w:val="00D3619E"/>
    <w:rsid w:val="00D3621C"/>
    <w:rsid w:val="00D363FB"/>
    <w:rsid w:val="00D36C80"/>
    <w:rsid w:val="00D3700D"/>
    <w:rsid w:val="00D37EDD"/>
    <w:rsid w:val="00D403AE"/>
    <w:rsid w:val="00D406AB"/>
    <w:rsid w:val="00D406BC"/>
    <w:rsid w:val="00D40B58"/>
    <w:rsid w:val="00D41210"/>
    <w:rsid w:val="00D4173A"/>
    <w:rsid w:val="00D417C6"/>
    <w:rsid w:val="00D41858"/>
    <w:rsid w:val="00D419F6"/>
    <w:rsid w:val="00D429E5"/>
    <w:rsid w:val="00D430DC"/>
    <w:rsid w:val="00D43413"/>
    <w:rsid w:val="00D44188"/>
    <w:rsid w:val="00D44712"/>
    <w:rsid w:val="00D4604D"/>
    <w:rsid w:val="00D46214"/>
    <w:rsid w:val="00D46F2A"/>
    <w:rsid w:val="00D47111"/>
    <w:rsid w:val="00D47A2B"/>
    <w:rsid w:val="00D517BD"/>
    <w:rsid w:val="00D52321"/>
    <w:rsid w:val="00D526FA"/>
    <w:rsid w:val="00D5272A"/>
    <w:rsid w:val="00D53682"/>
    <w:rsid w:val="00D53ACA"/>
    <w:rsid w:val="00D53DD1"/>
    <w:rsid w:val="00D54413"/>
    <w:rsid w:val="00D54881"/>
    <w:rsid w:val="00D54CBA"/>
    <w:rsid w:val="00D550A9"/>
    <w:rsid w:val="00D56540"/>
    <w:rsid w:val="00D56806"/>
    <w:rsid w:val="00D56C5E"/>
    <w:rsid w:val="00D57B24"/>
    <w:rsid w:val="00D57C8B"/>
    <w:rsid w:val="00D57D7E"/>
    <w:rsid w:val="00D60091"/>
    <w:rsid w:val="00D601F4"/>
    <w:rsid w:val="00D602A7"/>
    <w:rsid w:val="00D6049D"/>
    <w:rsid w:val="00D6185E"/>
    <w:rsid w:val="00D624AC"/>
    <w:rsid w:val="00D63D9F"/>
    <w:rsid w:val="00D64495"/>
    <w:rsid w:val="00D645A8"/>
    <w:rsid w:val="00D64652"/>
    <w:rsid w:val="00D64AE0"/>
    <w:rsid w:val="00D64D31"/>
    <w:rsid w:val="00D65680"/>
    <w:rsid w:val="00D65721"/>
    <w:rsid w:val="00D657F3"/>
    <w:rsid w:val="00D660F0"/>
    <w:rsid w:val="00D66202"/>
    <w:rsid w:val="00D66392"/>
    <w:rsid w:val="00D6642B"/>
    <w:rsid w:val="00D66E6E"/>
    <w:rsid w:val="00D67368"/>
    <w:rsid w:val="00D6770C"/>
    <w:rsid w:val="00D6784F"/>
    <w:rsid w:val="00D67B51"/>
    <w:rsid w:val="00D67DFD"/>
    <w:rsid w:val="00D67E97"/>
    <w:rsid w:val="00D67F6F"/>
    <w:rsid w:val="00D707A2"/>
    <w:rsid w:val="00D711D8"/>
    <w:rsid w:val="00D7150E"/>
    <w:rsid w:val="00D71FE8"/>
    <w:rsid w:val="00D72121"/>
    <w:rsid w:val="00D72379"/>
    <w:rsid w:val="00D728A8"/>
    <w:rsid w:val="00D72E33"/>
    <w:rsid w:val="00D737AD"/>
    <w:rsid w:val="00D739C3"/>
    <w:rsid w:val="00D74358"/>
    <w:rsid w:val="00D747AB"/>
    <w:rsid w:val="00D74E19"/>
    <w:rsid w:val="00D763DA"/>
    <w:rsid w:val="00D770FA"/>
    <w:rsid w:val="00D77396"/>
    <w:rsid w:val="00D80204"/>
    <w:rsid w:val="00D804AC"/>
    <w:rsid w:val="00D8070B"/>
    <w:rsid w:val="00D80D1A"/>
    <w:rsid w:val="00D80FAD"/>
    <w:rsid w:val="00D816B1"/>
    <w:rsid w:val="00D82067"/>
    <w:rsid w:val="00D8238C"/>
    <w:rsid w:val="00D83D15"/>
    <w:rsid w:val="00D83E6B"/>
    <w:rsid w:val="00D83E7C"/>
    <w:rsid w:val="00D849B3"/>
    <w:rsid w:val="00D851E7"/>
    <w:rsid w:val="00D85A43"/>
    <w:rsid w:val="00D85B1D"/>
    <w:rsid w:val="00D85EC4"/>
    <w:rsid w:val="00D85EEA"/>
    <w:rsid w:val="00D86B1C"/>
    <w:rsid w:val="00D86CC9"/>
    <w:rsid w:val="00D86DB4"/>
    <w:rsid w:val="00D86E96"/>
    <w:rsid w:val="00D90496"/>
    <w:rsid w:val="00D906A3"/>
    <w:rsid w:val="00D90815"/>
    <w:rsid w:val="00D9168F"/>
    <w:rsid w:val="00D91E14"/>
    <w:rsid w:val="00D921D1"/>
    <w:rsid w:val="00D92234"/>
    <w:rsid w:val="00D928F3"/>
    <w:rsid w:val="00D92A35"/>
    <w:rsid w:val="00D9313D"/>
    <w:rsid w:val="00D93DA2"/>
    <w:rsid w:val="00D948DA"/>
    <w:rsid w:val="00D94E47"/>
    <w:rsid w:val="00D95A40"/>
    <w:rsid w:val="00D96411"/>
    <w:rsid w:val="00D96E65"/>
    <w:rsid w:val="00D96FDF"/>
    <w:rsid w:val="00D979E2"/>
    <w:rsid w:val="00D97B31"/>
    <w:rsid w:val="00D97EF1"/>
    <w:rsid w:val="00DA083E"/>
    <w:rsid w:val="00DA0B10"/>
    <w:rsid w:val="00DA0C83"/>
    <w:rsid w:val="00DA0F06"/>
    <w:rsid w:val="00DA0FDC"/>
    <w:rsid w:val="00DA1B63"/>
    <w:rsid w:val="00DA1E0B"/>
    <w:rsid w:val="00DA2746"/>
    <w:rsid w:val="00DA2B8A"/>
    <w:rsid w:val="00DA2DC4"/>
    <w:rsid w:val="00DA2E68"/>
    <w:rsid w:val="00DA2F43"/>
    <w:rsid w:val="00DA351F"/>
    <w:rsid w:val="00DA45DD"/>
    <w:rsid w:val="00DA46CA"/>
    <w:rsid w:val="00DA48CA"/>
    <w:rsid w:val="00DA5C62"/>
    <w:rsid w:val="00DA6CDE"/>
    <w:rsid w:val="00DA6F2B"/>
    <w:rsid w:val="00DA749B"/>
    <w:rsid w:val="00DA79BB"/>
    <w:rsid w:val="00DA7A71"/>
    <w:rsid w:val="00DA7A95"/>
    <w:rsid w:val="00DA7E73"/>
    <w:rsid w:val="00DB00DB"/>
    <w:rsid w:val="00DB06F0"/>
    <w:rsid w:val="00DB0733"/>
    <w:rsid w:val="00DB11DC"/>
    <w:rsid w:val="00DB2011"/>
    <w:rsid w:val="00DB2374"/>
    <w:rsid w:val="00DB2D3C"/>
    <w:rsid w:val="00DB363F"/>
    <w:rsid w:val="00DB36B6"/>
    <w:rsid w:val="00DB3826"/>
    <w:rsid w:val="00DB3EA6"/>
    <w:rsid w:val="00DB4469"/>
    <w:rsid w:val="00DB4F11"/>
    <w:rsid w:val="00DB59DA"/>
    <w:rsid w:val="00DB5ED0"/>
    <w:rsid w:val="00DB737E"/>
    <w:rsid w:val="00DB7742"/>
    <w:rsid w:val="00DC00ED"/>
    <w:rsid w:val="00DC0859"/>
    <w:rsid w:val="00DC12B7"/>
    <w:rsid w:val="00DC16FE"/>
    <w:rsid w:val="00DC2615"/>
    <w:rsid w:val="00DC2FA6"/>
    <w:rsid w:val="00DC35B4"/>
    <w:rsid w:val="00DC37EB"/>
    <w:rsid w:val="00DC4EB5"/>
    <w:rsid w:val="00DC5E6B"/>
    <w:rsid w:val="00DC6342"/>
    <w:rsid w:val="00DD0681"/>
    <w:rsid w:val="00DD09F8"/>
    <w:rsid w:val="00DD0CD2"/>
    <w:rsid w:val="00DD1A90"/>
    <w:rsid w:val="00DD1D8D"/>
    <w:rsid w:val="00DD35D0"/>
    <w:rsid w:val="00DD3B21"/>
    <w:rsid w:val="00DD48E1"/>
    <w:rsid w:val="00DD4F9C"/>
    <w:rsid w:val="00DD5182"/>
    <w:rsid w:val="00DD527C"/>
    <w:rsid w:val="00DD5973"/>
    <w:rsid w:val="00DD67F2"/>
    <w:rsid w:val="00DD72CC"/>
    <w:rsid w:val="00DD7D2B"/>
    <w:rsid w:val="00DD7FE9"/>
    <w:rsid w:val="00DE02DE"/>
    <w:rsid w:val="00DE036A"/>
    <w:rsid w:val="00DE04B0"/>
    <w:rsid w:val="00DE0FC5"/>
    <w:rsid w:val="00DE1C8E"/>
    <w:rsid w:val="00DE1F2C"/>
    <w:rsid w:val="00DE318C"/>
    <w:rsid w:val="00DE337D"/>
    <w:rsid w:val="00DE3C26"/>
    <w:rsid w:val="00DE4282"/>
    <w:rsid w:val="00DE46D0"/>
    <w:rsid w:val="00DE5307"/>
    <w:rsid w:val="00DE77A5"/>
    <w:rsid w:val="00DE7C83"/>
    <w:rsid w:val="00DE7E56"/>
    <w:rsid w:val="00DF05F4"/>
    <w:rsid w:val="00DF2FDA"/>
    <w:rsid w:val="00DF3161"/>
    <w:rsid w:val="00DF319B"/>
    <w:rsid w:val="00DF3B13"/>
    <w:rsid w:val="00DF5253"/>
    <w:rsid w:val="00DF5A67"/>
    <w:rsid w:val="00DF5BB2"/>
    <w:rsid w:val="00DF6794"/>
    <w:rsid w:val="00DF6844"/>
    <w:rsid w:val="00DF6DDB"/>
    <w:rsid w:val="00DF7D5D"/>
    <w:rsid w:val="00DF7D71"/>
    <w:rsid w:val="00E00EBC"/>
    <w:rsid w:val="00E01017"/>
    <w:rsid w:val="00E0141C"/>
    <w:rsid w:val="00E016F4"/>
    <w:rsid w:val="00E028A2"/>
    <w:rsid w:val="00E02957"/>
    <w:rsid w:val="00E029FA"/>
    <w:rsid w:val="00E03926"/>
    <w:rsid w:val="00E0466E"/>
    <w:rsid w:val="00E051B4"/>
    <w:rsid w:val="00E06B8F"/>
    <w:rsid w:val="00E073FD"/>
    <w:rsid w:val="00E0743A"/>
    <w:rsid w:val="00E0744B"/>
    <w:rsid w:val="00E075E6"/>
    <w:rsid w:val="00E0766E"/>
    <w:rsid w:val="00E07BDE"/>
    <w:rsid w:val="00E105C8"/>
    <w:rsid w:val="00E11047"/>
    <w:rsid w:val="00E12370"/>
    <w:rsid w:val="00E12A4E"/>
    <w:rsid w:val="00E13070"/>
    <w:rsid w:val="00E13120"/>
    <w:rsid w:val="00E1323F"/>
    <w:rsid w:val="00E13621"/>
    <w:rsid w:val="00E13DEA"/>
    <w:rsid w:val="00E1513B"/>
    <w:rsid w:val="00E152B3"/>
    <w:rsid w:val="00E15506"/>
    <w:rsid w:val="00E15E04"/>
    <w:rsid w:val="00E16982"/>
    <w:rsid w:val="00E16994"/>
    <w:rsid w:val="00E16995"/>
    <w:rsid w:val="00E16C33"/>
    <w:rsid w:val="00E16D3B"/>
    <w:rsid w:val="00E17ACD"/>
    <w:rsid w:val="00E20858"/>
    <w:rsid w:val="00E21E03"/>
    <w:rsid w:val="00E2217F"/>
    <w:rsid w:val="00E22E12"/>
    <w:rsid w:val="00E2307A"/>
    <w:rsid w:val="00E23B4F"/>
    <w:rsid w:val="00E23D57"/>
    <w:rsid w:val="00E23EBA"/>
    <w:rsid w:val="00E248F6"/>
    <w:rsid w:val="00E24B99"/>
    <w:rsid w:val="00E25ABF"/>
    <w:rsid w:val="00E25FCC"/>
    <w:rsid w:val="00E26271"/>
    <w:rsid w:val="00E27032"/>
    <w:rsid w:val="00E274E8"/>
    <w:rsid w:val="00E27CED"/>
    <w:rsid w:val="00E30ED8"/>
    <w:rsid w:val="00E31054"/>
    <w:rsid w:val="00E31299"/>
    <w:rsid w:val="00E31878"/>
    <w:rsid w:val="00E3265E"/>
    <w:rsid w:val="00E3344F"/>
    <w:rsid w:val="00E33F91"/>
    <w:rsid w:val="00E33FDF"/>
    <w:rsid w:val="00E345ED"/>
    <w:rsid w:val="00E34FEC"/>
    <w:rsid w:val="00E35392"/>
    <w:rsid w:val="00E35D99"/>
    <w:rsid w:val="00E35E3E"/>
    <w:rsid w:val="00E35F9A"/>
    <w:rsid w:val="00E36C42"/>
    <w:rsid w:val="00E36D1E"/>
    <w:rsid w:val="00E36E6C"/>
    <w:rsid w:val="00E36EEB"/>
    <w:rsid w:val="00E37609"/>
    <w:rsid w:val="00E37B39"/>
    <w:rsid w:val="00E37BB2"/>
    <w:rsid w:val="00E40281"/>
    <w:rsid w:val="00E41AFF"/>
    <w:rsid w:val="00E41EDC"/>
    <w:rsid w:val="00E421FA"/>
    <w:rsid w:val="00E427F2"/>
    <w:rsid w:val="00E43019"/>
    <w:rsid w:val="00E4318A"/>
    <w:rsid w:val="00E43C04"/>
    <w:rsid w:val="00E43C6F"/>
    <w:rsid w:val="00E43F82"/>
    <w:rsid w:val="00E440F0"/>
    <w:rsid w:val="00E4422E"/>
    <w:rsid w:val="00E445DF"/>
    <w:rsid w:val="00E44A34"/>
    <w:rsid w:val="00E457B3"/>
    <w:rsid w:val="00E45CF0"/>
    <w:rsid w:val="00E45FAE"/>
    <w:rsid w:val="00E47260"/>
    <w:rsid w:val="00E47F66"/>
    <w:rsid w:val="00E5090C"/>
    <w:rsid w:val="00E50A1C"/>
    <w:rsid w:val="00E50DDD"/>
    <w:rsid w:val="00E51424"/>
    <w:rsid w:val="00E51BCB"/>
    <w:rsid w:val="00E5207E"/>
    <w:rsid w:val="00E52396"/>
    <w:rsid w:val="00E52C2E"/>
    <w:rsid w:val="00E5319E"/>
    <w:rsid w:val="00E534E1"/>
    <w:rsid w:val="00E535F0"/>
    <w:rsid w:val="00E536A6"/>
    <w:rsid w:val="00E539D1"/>
    <w:rsid w:val="00E53B55"/>
    <w:rsid w:val="00E55A52"/>
    <w:rsid w:val="00E55F96"/>
    <w:rsid w:val="00E56157"/>
    <w:rsid w:val="00E56669"/>
    <w:rsid w:val="00E56730"/>
    <w:rsid w:val="00E56B9A"/>
    <w:rsid w:val="00E57144"/>
    <w:rsid w:val="00E57EE5"/>
    <w:rsid w:val="00E60AF5"/>
    <w:rsid w:val="00E60E76"/>
    <w:rsid w:val="00E60EDF"/>
    <w:rsid w:val="00E612CF"/>
    <w:rsid w:val="00E61900"/>
    <w:rsid w:val="00E61D37"/>
    <w:rsid w:val="00E61E24"/>
    <w:rsid w:val="00E628CE"/>
    <w:rsid w:val="00E646DA"/>
    <w:rsid w:val="00E65553"/>
    <w:rsid w:val="00E655CD"/>
    <w:rsid w:val="00E66346"/>
    <w:rsid w:val="00E665BF"/>
    <w:rsid w:val="00E66D4C"/>
    <w:rsid w:val="00E6741C"/>
    <w:rsid w:val="00E676C4"/>
    <w:rsid w:val="00E67D42"/>
    <w:rsid w:val="00E67F1E"/>
    <w:rsid w:val="00E67F96"/>
    <w:rsid w:val="00E70EF9"/>
    <w:rsid w:val="00E71684"/>
    <w:rsid w:val="00E717ED"/>
    <w:rsid w:val="00E71FAF"/>
    <w:rsid w:val="00E72460"/>
    <w:rsid w:val="00E72796"/>
    <w:rsid w:val="00E727EA"/>
    <w:rsid w:val="00E72F42"/>
    <w:rsid w:val="00E73116"/>
    <w:rsid w:val="00E731F3"/>
    <w:rsid w:val="00E73C89"/>
    <w:rsid w:val="00E73E09"/>
    <w:rsid w:val="00E7442B"/>
    <w:rsid w:val="00E7445A"/>
    <w:rsid w:val="00E753C1"/>
    <w:rsid w:val="00E75C42"/>
    <w:rsid w:val="00E762EB"/>
    <w:rsid w:val="00E76316"/>
    <w:rsid w:val="00E765C8"/>
    <w:rsid w:val="00E76D36"/>
    <w:rsid w:val="00E76EC9"/>
    <w:rsid w:val="00E77453"/>
    <w:rsid w:val="00E77606"/>
    <w:rsid w:val="00E77D4C"/>
    <w:rsid w:val="00E77E80"/>
    <w:rsid w:val="00E80A24"/>
    <w:rsid w:val="00E814D3"/>
    <w:rsid w:val="00E81627"/>
    <w:rsid w:val="00E81CDB"/>
    <w:rsid w:val="00E81F17"/>
    <w:rsid w:val="00E81FD2"/>
    <w:rsid w:val="00E83CD0"/>
    <w:rsid w:val="00E84668"/>
    <w:rsid w:val="00E84A79"/>
    <w:rsid w:val="00E84BE7"/>
    <w:rsid w:val="00E85CCF"/>
    <w:rsid w:val="00E85EC7"/>
    <w:rsid w:val="00E862F7"/>
    <w:rsid w:val="00E8698D"/>
    <w:rsid w:val="00E87B46"/>
    <w:rsid w:val="00E87EAC"/>
    <w:rsid w:val="00E907C3"/>
    <w:rsid w:val="00E90AFD"/>
    <w:rsid w:val="00E90E57"/>
    <w:rsid w:val="00E91A34"/>
    <w:rsid w:val="00E91E81"/>
    <w:rsid w:val="00E92B40"/>
    <w:rsid w:val="00E93582"/>
    <w:rsid w:val="00E93685"/>
    <w:rsid w:val="00E939F9"/>
    <w:rsid w:val="00E94CDF"/>
    <w:rsid w:val="00E952E5"/>
    <w:rsid w:val="00E9561E"/>
    <w:rsid w:val="00E95C55"/>
    <w:rsid w:val="00E96808"/>
    <w:rsid w:val="00E972DD"/>
    <w:rsid w:val="00E97538"/>
    <w:rsid w:val="00E97B65"/>
    <w:rsid w:val="00EA07C5"/>
    <w:rsid w:val="00EA0AC6"/>
    <w:rsid w:val="00EA0F56"/>
    <w:rsid w:val="00EA1526"/>
    <w:rsid w:val="00EA1625"/>
    <w:rsid w:val="00EA18F7"/>
    <w:rsid w:val="00EA2A88"/>
    <w:rsid w:val="00EA34CD"/>
    <w:rsid w:val="00EA39CD"/>
    <w:rsid w:val="00EA4908"/>
    <w:rsid w:val="00EA4C00"/>
    <w:rsid w:val="00EA4DBA"/>
    <w:rsid w:val="00EA55F6"/>
    <w:rsid w:val="00EA56FB"/>
    <w:rsid w:val="00EA5CAC"/>
    <w:rsid w:val="00EA689E"/>
    <w:rsid w:val="00EA74C7"/>
    <w:rsid w:val="00EA7DAB"/>
    <w:rsid w:val="00EA7DF5"/>
    <w:rsid w:val="00EA7F4F"/>
    <w:rsid w:val="00EB0600"/>
    <w:rsid w:val="00EB2FA2"/>
    <w:rsid w:val="00EB3563"/>
    <w:rsid w:val="00EB3A24"/>
    <w:rsid w:val="00EB4CCB"/>
    <w:rsid w:val="00EB567A"/>
    <w:rsid w:val="00EB61A7"/>
    <w:rsid w:val="00EB665E"/>
    <w:rsid w:val="00EB668F"/>
    <w:rsid w:val="00EB6A81"/>
    <w:rsid w:val="00EB6C8E"/>
    <w:rsid w:val="00EB75F6"/>
    <w:rsid w:val="00EB784E"/>
    <w:rsid w:val="00EC03D6"/>
    <w:rsid w:val="00EC0876"/>
    <w:rsid w:val="00EC0ECD"/>
    <w:rsid w:val="00EC1057"/>
    <w:rsid w:val="00EC14E2"/>
    <w:rsid w:val="00EC2427"/>
    <w:rsid w:val="00EC2A4E"/>
    <w:rsid w:val="00EC2CC3"/>
    <w:rsid w:val="00EC2CEF"/>
    <w:rsid w:val="00EC2DD5"/>
    <w:rsid w:val="00EC2F2D"/>
    <w:rsid w:val="00EC4205"/>
    <w:rsid w:val="00EC5972"/>
    <w:rsid w:val="00EC5AFC"/>
    <w:rsid w:val="00EC5C11"/>
    <w:rsid w:val="00EC5DBB"/>
    <w:rsid w:val="00EC6350"/>
    <w:rsid w:val="00EC6411"/>
    <w:rsid w:val="00EC6608"/>
    <w:rsid w:val="00EC6989"/>
    <w:rsid w:val="00EC6EE8"/>
    <w:rsid w:val="00EC739F"/>
    <w:rsid w:val="00EC7B9F"/>
    <w:rsid w:val="00EC7BC7"/>
    <w:rsid w:val="00EC7CF9"/>
    <w:rsid w:val="00ED0E40"/>
    <w:rsid w:val="00ED103B"/>
    <w:rsid w:val="00ED128E"/>
    <w:rsid w:val="00ED208B"/>
    <w:rsid w:val="00ED21D3"/>
    <w:rsid w:val="00ED22F4"/>
    <w:rsid w:val="00ED24AC"/>
    <w:rsid w:val="00ED3B34"/>
    <w:rsid w:val="00ED478D"/>
    <w:rsid w:val="00ED4E51"/>
    <w:rsid w:val="00ED58E3"/>
    <w:rsid w:val="00ED62A3"/>
    <w:rsid w:val="00ED69A3"/>
    <w:rsid w:val="00ED774B"/>
    <w:rsid w:val="00EE0823"/>
    <w:rsid w:val="00EE1343"/>
    <w:rsid w:val="00EE1B4C"/>
    <w:rsid w:val="00EE1BE4"/>
    <w:rsid w:val="00EE2344"/>
    <w:rsid w:val="00EE2481"/>
    <w:rsid w:val="00EE2C45"/>
    <w:rsid w:val="00EE3220"/>
    <w:rsid w:val="00EE3B24"/>
    <w:rsid w:val="00EE4208"/>
    <w:rsid w:val="00EE45B7"/>
    <w:rsid w:val="00EE4F36"/>
    <w:rsid w:val="00EE5627"/>
    <w:rsid w:val="00EE5AB4"/>
    <w:rsid w:val="00EE6027"/>
    <w:rsid w:val="00EE6D92"/>
    <w:rsid w:val="00EE71DC"/>
    <w:rsid w:val="00EE7C12"/>
    <w:rsid w:val="00EE7F19"/>
    <w:rsid w:val="00EF03F4"/>
    <w:rsid w:val="00EF040E"/>
    <w:rsid w:val="00EF0758"/>
    <w:rsid w:val="00EF0EBA"/>
    <w:rsid w:val="00EF1646"/>
    <w:rsid w:val="00EF1810"/>
    <w:rsid w:val="00EF1C6E"/>
    <w:rsid w:val="00EF1CAE"/>
    <w:rsid w:val="00EF1D6E"/>
    <w:rsid w:val="00EF2273"/>
    <w:rsid w:val="00EF2B45"/>
    <w:rsid w:val="00EF2C74"/>
    <w:rsid w:val="00EF39D7"/>
    <w:rsid w:val="00EF3A32"/>
    <w:rsid w:val="00EF3DF4"/>
    <w:rsid w:val="00EF56C7"/>
    <w:rsid w:val="00EF5CF6"/>
    <w:rsid w:val="00EF5E0E"/>
    <w:rsid w:val="00EF6404"/>
    <w:rsid w:val="00EF69C2"/>
    <w:rsid w:val="00EF7E04"/>
    <w:rsid w:val="00EF7EF8"/>
    <w:rsid w:val="00F0009C"/>
    <w:rsid w:val="00F0048B"/>
    <w:rsid w:val="00F0070A"/>
    <w:rsid w:val="00F00DEE"/>
    <w:rsid w:val="00F00F73"/>
    <w:rsid w:val="00F01A69"/>
    <w:rsid w:val="00F022D3"/>
    <w:rsid w:val="00F027FD"/>
    <w:rsid w:val="00F02AE8"/>
    <w:rsid w:val="00F02B1C"/>
    <w:rsid w:val="00F03122"/>
    <w:rsid w:val="00F033D2"/>
    <w:rsid w:val="00F03500"/>
    <w:rsid w:val="00F03F1A"/>
    <w:rsid w:val="00F04495"/>
    <w:rsid w:val="00F04656"/>
    <w:rsid w:val="00F04E8C"/>
    <w:rsid w:val="00F05595"/>
    <w:rsid w:val="00F05EB9"/>
    <w:rsid w:val="00F06270"/>
    <w:rsid w:val="00F0656A"/>
    <w:rsid w:val="00F06ACB"/>
    <w:rsid w:val="00F071BE"/>
    <w:rsid w:val="00F07D3C"/>
    <w:rsid w:val="00F07D45"/>
    <w:rsid w:val="00F07E43"/>
    <w:rsid w:val="00F10541"/>
    <w:rsid w:val="00F11316"/>
    <w:rsid w:val="00F11897"/>
    <w:rsid w:val="00F1196F"/>
    <w:rsid w:val="00F11E7D"/>
    <w:rsid w:val="00F1271B"/>
    <w:rsid w:val="00F12906"/>
    <w:rsid w:val="00F1336D"/>
    <w:rsid w:val="00F14608"/>
    <w:rsid w:val="00F1487B"/>
    <w:rsid w:val="00F14D10"/>
    <w:rsid w:val="00F15457"/>
    <w:rsid w:val="00F16071"/>
    <w:rsid w:val="00F161A3"/>
    <w:rsid w:val="00F16423"/>
    <w:rsid w:val="00F1697F"/>
    <w:rsid w:val="00F170AD"/>
    <w:rsid w:val="00F1797E"/>
    <w:rsid w:val="00F17C1A"/>
    <w:rsid w:val="00F202A9"/>
    <w:rsid w:val="00F203AC"/>
    <w:rsid w:val="00F206FC"/>
    <w:rsid w:val="00F20B1C"/>
    <w:rsid w:val="00F20D1E"/>
    <w:rsid w:val="00F21CFC"/>
    <w:rsid w:val="00F220CF"/>
    <w:rsid w:val="00F222BD"/>
    <w:rsid w:val="00F22627"/>
    <w:rsid w:val="00F23871"/>
    <w:rsid w:val="00F23EDE"/>
    <w:rsid w:val="00F23F30"/>
    <w:rsid w:val="00F24063"/>
    <w:rsid w:val="00F2497A"/>
    <w:rsid w:val="00F259BF"/>
    <w:rsid w:val="00F25C0C"/>
    <w:rsid w:val="00F25C38"/>
    <w:rsid w:val="00F25DDE"/>
    <w:rsid w:val="00F26E12"/>
    <w:rsid w:val="00F279D8"/>
    <w:rsid w:val="00F27C7F"/>
    <w:rsid w:val="00F300E9"/>
    <w:rsid w:val="00F30542"/>
    <w:rsid w:val="00F305DF"/>
    <w:rsid w:val="00F3082B"/>
    <w:rsid w:val="00F30DD4"/>
    <w:rsid w:val="00F30FA3"/>
    <w:rsid w:val="00F312D2"/>
    <w:rsid w:val="00F31811"/>
    <w:rsid w:val="00F318A6"/>
    <w:rsid w:val="00F32297"/>
    <w:rsid w:val="00F324C8"/>
    <w:rsid w:val="00F3250D"/>
    <w:rsid w:val="00F3266B"/>
    <w:rsid w:val="00F32768"/>
    <w:rsid w:val="00F32B00"/>
    <w:rsid w:val="00F32CB3"/>
    <w:rsid w:val="00F33C59"/>
    <w:rsid w:val="00F33F1A"/>
    <w:rsid w:val="00F33F9C"/>
    <w:rsid w:val="00F34BDC"/>
    <w:rsid w:val="00F34C5A"/>
    <w:rsid w:val="00F34F9B"/>
    <w:rsid w:val="00F35245"/>
    <w:rsid w:val="00F355A5"/>
    <w:rsid w:val="00F35C0B"/>
    <w:rsid w:val="00F3630C"/>
    <w:rsid w:val="00F36328"/>
    <w:rsid w:val="00F368B5"/>
    <w:rsid w:val="00F36AB5"/>
    <w:rsid w:val="00F36EA0"/>
    <w:rsid w:val="00F40F2E"/>
    <w:rsid w:val="00F41068"/>
    <w:rsid w:val="00F411F2"/>
    <w:rsid w:val="00F41574"/>
    <w:rsid w:val="00F4166E"/>
    <w:rsid w:val="00F43130"/>
    <w:rsid w:val="00F43F91"/>
    <w:rsid w:val="00F43FB9"/>
    <w:rsid w:val="00F455CF"/>
    <w:rsid w:val="00F45B8B"/>
    <w:rsid w:val="00F46732"/>
    <w:rsid w:val="00F46FAE"/>
    <w:rsid w:val="00F47275"/>
    <w:rsid w:val="00F47801"/>
    <w:rsid w:val="00F47D3D"/>
    <w:rsid w:val="00F47FB3"/>
    <w:rsid w:val="00F5021F"/>
    <w:rsid w:val="00F51500"/>
    <w:rsid w:val="00F5201D"/>
    <w:rsid w:val="00F52E91"/>
    <w:rsid w:val="00F53478"/>
    <w:rsid w:val="00F53744"/>
    <w:rsid w:val="00F538AE"/>
    <w:rsid w:val="00F54833"/>
    <w:rsid w:val="00F54A46"/>
    <w:rsid w:val="00F54F44"/>
    <w:rsid w:val="00F55289"/>
    <w:rsid w:val="00F557A7"/>
    <w:rsid w:val="00F55962"/>
    <w:rsid w:val="00F55E22"/>
    <w:rsid w:val="00F56104"/>
    <w:rsid w:val="00F57325"/>
    <w:rsid w:val="00F57FD2"/>
    <w:rsid w:val="00F601D7"/>
    <w:rsid w:val="00F6076F"/>
    <w:rsid w:val="00F607A3"/>
    <w:rsid w:val="00F607BF"/>
    <w:rsid w:val="00F60813"/>
    <w:rsid w:val="00F614E6"/>
    <w:rsid w:val="00F61DEA"/>
    <w:rsid w:val="00F62D8A"/>
    <w:rsid w:val="00F6303F"/>
    <w:rsid w:val="00F6394B"/>
    <w:rsid w:val="00F64851"/>
    <w:rsid w:val="00F64E38"/>
    <w:rsid w:val="00F65015"/>
    <w:rsid w:val="00F6581F"/>
    <w:rsid w:val="00F661DA"/>
    <w:rsid w:val="00F663A4"/>
    <w:rsid w:val="00F66A89"/>
    <w:rsid w:val="00F66C0C"/>
    <w:rsid w:val="00F677BF"/>
    <w:rsid w:val="00F679F1"/>
    <w:rsid w:val="00F701F3"/>
    <w:rsid w:val="00F71069"/>
    <w:rsid w:val="00F71778"/>
    <w:rsid w:val="00F71C9B"/>
    <w:rsid w:val="00F7208B"/>
    <w:rsid w:val="00F72469"/>
    <w:rsid w:val="00F73D52"/>
    <w:rsid w:val="00F748FD"/>
    <w:rsid w:val="00F7529F"/>
    <w:rsid w:val="00F756A3"/>
    <w:rsid w:val="00F758C7"/>
    <w:rsid w:val="00F76F5C"/>
    <w:rsid w:val="00F7715E"/>
    <w:rsid w:val="00F77F48"/>
    <w:rsid w:val="00F8001E"/>
    <w:rsid w:val="00F806CD"/>
    <w:rsid w:val="00F80BDD"/>
    <w:rsid w:val="00F80C94"/>
    <w:rsid w:val="00F80E8C"/>
    <w:rsid w:val="00F8100E"/>
    <w:rsid w:val="00F81418"/>
    <w:rsid w:val="00F8161E"/>
    <w:rsid w:val="00F81D9A"/>
    <w:rsid w:val="00F82588"/>
    <w:rsid w:val="00F82BCE"/>
    <w:rsid w:val="00F82EA5"/>
    <w:rsid w:val="00F8341D"/>
    <w:rsid w:val="00F83F18"/>
    <w:rsid w:val="00F83FBF"/>
    <w:rsid w:val="00F845FD"/>
    <w:rsid w:val="00F846E9"/>
    <w:rsid w:val="00F85E71"/>
    <w:rsid w:val="00F8788D"/>
    <w:rsid w:val="00F9026E"/>
    <w:rsid w:val="00F911E2"/>
    <w:rsid w:val="00F91504"/>
    <w:rsid w:val="00F91928"/>
    <w:rsid w:val="00F91982"/>
    <w:rsid w:val="00F92E8C"/>
    <w:rsid w:val="00F932B1"/>
    <w:rsid w:val="00F9331A"/>
    <w:rsid w:val="00F94DBA"/>
    <w:rsid w:val="00F95036"/>
    <w:rsid w:val="00F95245"/>
    <w:rsid w:val="00F95292"/>
    <w:rsid w:val="00F955F0"/>
    <w:rsid w:val="00F9588C"/>
    <w:rsid w:val="00F959A2"/>
    <w:rsid w:val="00F95B05"/>
    <w:rsid w:val="00F96A3E"/>
    <w:rsid w:val="00F96AFD"/>
    <w:rsid w:val="00F96D62"/>
    <w:rsid w:val="00F975C7"/>
    <w:rsid w:val="00F97E16"/>
    <w:rsid w:val="00F97E89"/>
    <w:rsid w:val="00F97EF6"/>
    <w:rsid w:val="00FA0230"/>
    <w:rsid w:val="00FA09C2"/>
    <w:rsid w:val="00FA10A8"/>
    <w:rsid w:val="00FA1157"/>
    <w:rsid w:val="00FA16D9"/>
    <w:rsid w:val="00FA20A5"/>
    <w:rsid w:val="00FA2B89"/>
    <w:rsid w:val="00FA2E5D"/>
    <w:rsid w:val="00FA2F26"/>
    <w:rsid w:val="00FA3244"/>
    <w:rsid w:val="00FA3291"/>
    <w:rsid w:val="00FA3910"/>
    <w:rsid w:val="00FA3A17"/>
    <w:rsid w:val="00FA3D04"/>
    <w:rsid w:val="00FA500B"/>
    <w:rsid w:val="00FA5404"/>
    <w:rsid w:val="00FA686A"/>
    <w:rsid w:val="00FA6F48"/>
    <w:rsid w:val="00FA72A5"/>
    <w:rsid w:val="00FA7683"/>
    <w:rsid w:val="00FA7A27"/>
    <w:rsid w:val="00FA7DF0"/>
    <w:rsid w:val="00FB1AE6"/>
    <w:rsid w:val="00FB2434"/>
    <w:rsid w:val="00FB26C6"/>
    <w:rsid w:val="00FB397F"/>
    <w:rsid w:val="00FB41C6"/>
    <w:rsid w:val="00FB5EE1"/>
    <w:rsid w:val="00FB6757"/>
    <w:rsid w:val="00FB69DD"/>
    <w:rsid w:val="00FB734F"/>
    <w:rsid w:val="00FB752F"/>
    <w:rsid w:val="00FB7751"/>
    <w:rsid w:val="00FB79D2"/>
    <w:rsid w:val="00FC0553"/>
    <w:rsid w:val="00FC1885"/>
    <w:rsid w:val="00FC1BC7"/>
    <w:rsid w:val="00FC2A4F"/>
    <w:rsid w:val="00FC2BDD"/>
    <w:rsid w:val="00FC30AF"/>
    <w:rsid w:val="00FC34B0"/>
    <w:rsid w:val="00FC3FF7"/>
    <w:rsid w:val="00FC408B"/>
    <w:rsid w:val="00FC43BC"/>
    <w:rsid w:val="00FC4762"/>
    <w:rsid w:val="00FC57CC"/>
    <w:rsid w:val="00FC5BCB"/>
    <w:rsid w:val="00FC65E1"/>
    <w:rsid w:val="00FC6C43"/>
    <w:rsid w:val="00FC7BFB"/>
    <w:rsid w:val="00FC7C5B"/>
    <w:rsid w:val="00FD039F"/>
    <w:rsid w:val="00FD0AA1"/>
    <w:rsid w:val="00FD0CD1"/>
    <w:rsid w:val="00FD0E9B"/>
    <w:rsid w:val="00FD1462"/>
    <w:rsid w:val="00FD2832"/>
    <w:rsid w:val="00FD2E4C"/>
    <w:rsid w:val="00FD3052"/>
    <w:rsid w:val="00FD3074"/>
    <w:rsid w:val="00FD396B"/>
    <w:rsid w:val="00FD39EE"/>
    <w:rsid w:val="00FD3E81"/>
    <w:rsid w:val="00FD41DC"/>
    <w:rsid w:val="00FD4275"/>
    <w:rsid w:val="00FD43A7"/>
    <w:rsid w:val="00FD4B93"/>
    <w:rsid w:val="00FD4C55"/>
    <w:rsid w:val="00FD52C4"/>
    <w:rsid w:val="00FD53EA"/>
    <w:rsid w:val="00FD5416"/>
    <w:rsid w:val="00FD579F"/>
    <w:rsid w:val="00FD6320"/>
    <w:rsid w:val="00FD6323"/>
    <w:rsid w:val="00FD6D35"/>
    <w:rsid w:val="00FD6DCC"/>
    <w:rsid w:val="00FD6E2D"/>
    <w:rsid w:val="00FD76BE"/>
    <w:rsid w:val="00FE020B"/>
    <w:rsid w:val="00FE03C4"/>
    <w:rsid w:val="00FE0574"/>
    <w:rsid w:val="00FE0844"/>
    <w:rsid w:val="00FE08AD"/>
    <w:rsid w:val="00FE0FFD"/>
    <w:rsid w:val="00FE15E6"/>
    <w:rsid w:val="00FE1DA0"/>
    <w:rsid w:val="00FE4E0B"/>
    <w:rsid w:val="00FE530E"/>
    <w:rsid w:val="00FE54E0"/>
    <w:rsid w:val="00FE5A01"/>
    <w:rsid w:val="00FE670C"/>
    <w:rsid w:val="00FE6803"/>
    <w:rsid w:val="00FE68EE"/>
    <w:rsid w:val="00FE6D75"/>
    <w:rsid w:val="00FE774F"/>
    <w:rsid w:val="00FF0313"/>
    <w:rsid w:val="00FF085D"/>
    <w:rsid w:val="00FF0ED2"/>
    <w:rsid w:val="00FF1F82"/>
    <w:rsid w:val="00FF2E8B"/>
    <w:rsid w:val="00FF31AA"/>
    <w:rsid w:val="00FF39A8"/>
    <w:rsid w:val="00FF39F0"/>
    <w:rsid w:val="00FF4054"/>
    <w:rsid w:val="00FF439F"/>
    <w:rsid w:val="00FF4754"/>
    <w:rsid w:val="00FF475C"/>
    <w:rsid w:val="00FF47D9"/>
    <w:rsid w:val="00FF623D"/>
    <w:rsid w:val="00FF6EA4"/>
    <w:rsid w:val="00FF742C"/>
    <w:rsid w:val="00FF74C6"/>
    <w:rsid w:val="00FF7984"/>
    <w:rsid w:val="00FF79E9"/>
    <w:rsid w:val="00FF7D78"/>
    <w:rsid w:val="01433E6A"/>
    <w:rsid w:val="0215C050"/>
    <w:rsid w:val="022AFC51"/>
    <w:rsid w:val="026E553B"/>
    <w:rsid w:val="0304905A"/>
    <w:rsid w:val="030C2130"/>
    <w:rsid w:val="035BF4ED"/>
    <w:rsid w:val="036E01A9"/>
    <w:rsid w:val="03A8AC27"/>
    <w:rsid w:val="043151B1"/>
    <w:rsid w:val="04A7F191"/>
    <w:rsid w:val="04D08FD9"/>
    <w:rsid w:val="04D5813F"/>
    <w:rsid w:val="04DA5CB9"/>
    <w:rsid w:val="04E80271"/>
    <w:rsid w:val="051A7799"/>
    <w:rsid w:val="0585F03C"/>
    <w:rsid w:val="066BEBE0"/>
    <w:rsid w:val="069F8AE5"/>
    <w:rsid w:val="06FDD480"/>
    <w:rsid w:val="06FDED72"/>
    <w:rsid w:val="074080D7"/>
    <w:rsid w:val="07742D11"/>
    <w:rsid w:val="079A4ABB"/>
    <w:rsid w:val="07D7358E"/>
    <w:rsid w:val="080B9BCE"/>
    <w:rsid w:val="08CE74B6"/>
    <w:rsid w:val="08F87B22"/>
    <w:rsid w:val="0940786B"/>
    <w:rsid w:val="0983F326"/>
    <w:rsid w:val="098B91C2"/>
    <w:rsid w:val="0A25BDC9"/>
    <w:rsid w:val="0A35E910"/>
    <w:rsid w:val="0A5ABA92"/>
    <w:rsid w:val="0AAB64C7"/>
    <w:rsid w:val="0AD1CACF"/>
    <w:rsid w:val="0B01CFA6"/>
    <w:rsid w:val="0B2FB5C3"/>
    <w:rsid w:val="0B373C7B"/>
    <w:rsid w:val="0BA6AC3B"/>
    <w:rsid w:val="0BFF3208"/>
    <w:rsid w:val="0C01BE71"/>
    <w:rsid w:val="0C789955"/>
    <w:rsid w:val="0C99DB19"/>
    <w:rsid w:val="0CD71404"/>
    <w:rsid w:val="0DAF18B0"/>
    <w:rsid w:val="0DBF6E10"/>
    <w:rsid w:val="0DD8BFB0"/>
    <w:rsid w:val="0DEE2C5C"/>
    <w:rsid w:val="0E735C9C"/>
    <w:rsid w:val="0E87B6A7"/>
    <w:rsid w:val="0ED83869"/>
    <w:rsid w:val="0EDE835B"/>
    <w:rsid w:val="0EE92FF9"/>
    <w:rsid w:val="0EFFA648"/>
    <w:rsid w:val="0F5B3E71"/>
    <w:rsid w:val="0FE0F1A8"/>
    <w:rsid w:val="1015AD10"/>
    <w:rsid w:val="1094126C"/>
    <w:rsid w:val="10ACFEB3"/>
    <w:rsid w:val="10AD3AC9"/>
    <w:rsid w:val="10D0CA48"/>
    <w:rsid w:val="10F6B708"/>
    <w:rsid w:val="110BA5F6"/>
    <w:rsid w:val="11CA862B"/>
    <w:rsid w:val="1259B206"/>
    <w:rsid w:val="12EBEF4B"/>
    <w:rsid w:val="149DF3A0"/>
    <w:rsid w:val="14B29F94"/>
    <w:rsid w:val="14B3FCC6"/>
    <w:rsid w:val="14BFA2DF"/>
    <w:rsid w:val="14E46886"/>
    <w:rsid w:val="14ED9E38"/>
    <w:rsid w:val="151CF0AF"/>
    <w:rsid w:val="15520D97"/>
    <w:rsid w:val="1581DFE3"/>
    <w:rsid w:val="1589B9F6"/>
    <w:rsid w:val="166133CB"/>
    <w:rsid w:val="169E0D7C"/>
    <w:rsid w:val="16BC5CF3"/>
    <w:rsid w:val="174315CB"/>
    <w:rsid w:val="17781BBF"/>
    <w:rsid w:val="17AB3EAF"/>
    <w:rsid w:val="185BF8D7"/>
    <w:rsid w:val="186C41AC"/>
    <w:rsid w:val="18D31D3C"/>
    <w:rsid w:val="18D3D4B8"/>
    <w:rsid w:val="195285AF"/>
    <w:rsid w:val="19B66D57"/>
    <w:rsid w:val="19BAB8BD"/>
    <w:rsid w:val="1A1899A8"/>
    <w:rsid w:val="1A2E74A0"/>
    <w:rsid w:val="1A81D220"/>
    <w:rsid w:val="1AEAC571"/>
    <w:rsid w:val="1B1A7ADC"/>
    <w:rsid w:val="1B3A6416"/>
    <w:rsid w:val="1B47E002"/>
    <w:rsid w:val="1BF9CF31"/>
    <w:rsid w:val="1C01841B"/>
    <w:rsid w:val="1C0D277E"/>
    <w:rsid w:val="1C1075A2"/>
    <w:rsid w:val="1C216365"/>
    <w:rsid w:val="1C4C3D4F"/>
    <w:rsid w:val="1C6E9640"/>
    <w:rsid w:val="1C841D3D"/>
    <w:rsid w:val="1DA34502"/>
    <w:rsid w:val="1E22B83E"/>
    <w:rsid w:val="1EA66947"/>
    <w:rsid w:val="1EA73E28"/>
    <w:rsid w:val="1EF93E19"/>
    <w:rsid w:val="1F2A8841"/>
    <w:rsid w:val="1F4496AA"/>
    <w:rsid w:val="1F57391C"/>
    <w:rsid w:val="1F900441"/>
    <w:rsid w:val="1FC5AF07"/>
    <w:rsid w:val="1FCA9AB0"/>
    <w:rsid w:val="20337065"/>
    <w:rsid w:val="2038C9A9"/>
    <w:rsid w:val="204239A8"/>
    <w:rsid w:val="2101899A"/>
    <w:rsid w:val="2156070E"/>
    <w:rsid w:val="218290F4"/>
    <w:rsid w:val="2187A66D"/>
    <w:rsid w:val="21883E38"/>
    <w:rsid w:val="2196F2AF"/>
    <w:rsid w:val="21B67F2F"/>
    <w:rsid w:val="21DAB105"/>
    <w:rsid w:val="21E4FB70"/>
    <w:rsid w:val="21F9CB65"/>
    <w:rsid w:val="2237B852"/>
    <w:rsid w:val="227A0BBF"/>
    <w:rsid w:val="229724E1"/>
    <w:rsid w:val="22D6E26F"/>
    <w:rsid w:val="23053A13"/>
    <w:rsid w:val="23859FAE"/>
    <w:rsid w:val="2407F728"/>
    <w:rsid w:val="2441C163"/>
    <w:rsid w:val="2470995A"/>
    <w:rsid w:val="2495C6E9"/>
    <w:rsid w:val="2520383D"/>
    <w:rsid w:val="25B97591"/>
    <w:rsid w:val="25D3612F"/>
    <w:rsid w:val="262DF95F"/>
    <w:rsid w:val="26618DC9"/>
    <w:rsid w:val="26981056"/>
    <w:rsid w:val="269EDF8F"/>
    <w:rsid w:val="273DC0DF"/>
    <w:rsid w:val="2765E178"/>
    <w:rsid w:val="276EE04A"/>
    <w:rsid w:val="28633E77"/>
    <w:rsid w:val="289C70B5"/>
    <w:rsid w:val="2900F064"/>
    <w:rsid w:val="29196A17"/>
    <w:rsid w:val="297B80AC"/>
    <w:rsid w:val="297C7482"/>
    <w:rsid w:val="29E71301"/>
    <w:rsid w:val="2A4337A4"/>
    <w:rsid w:val="2B2495C5"/>
    <w:rsid w:val="2B255935"/>
    <w:rsid w:val="2B67C81E"/>
    <w:rsid w:val="2B6F0E73"/>
    <w:rsid w:val="2BCFA5B5"/>
    <w:rsid w:val="2C22DDF5"/>
    <w:rsid w:val="2C288C9A"/>
    <w:rsid w:val="2C3E685E"/>
    <w:rsid w:val="2C565465"/>
    <w:rsid w:val="2C6409C9"/>
    <w:rsid w:val="2C91C1E1"/>
    <w:rsid w:val="2CE0ABD0"/>
    <w:rsid w:val="2DEDEE32"/>
    <w:rsid w:val="2E148FEC"/>
    <w:rsid w:val="2E4632DA"/>
    <w:rsid w:val="2E60A68B"/>
    <w:rsid w:val="2E62E736"/>
    <w:rsid w:val="2ED7DDD6"/>
    <w:rsid w:val="2EE96F82"/>
    <w:rsid w:val="2F8F9CCE"/>
    <w:rsid w:val="2FAD4B04"/>
    <w:rsid w:val="2FFB9860"/>
    <w:rsid w:val="305DEB15"/>
    <w:rsid w:val="31998F70"/>
    <w:rsid w:val="319A87F8"/>
    <w:rsid w:val="31DFEDFC"/>
    <w:rsid w:val="31FE7FE1"/>
    <w:rsid w:val="31FF1756"/>
    <w:rsid w:val="320DE621"/>
    <w:rsid w:val="332D1E5E"/>
    <w:rsid w:val="33355FD1"/>
    <w:rsid w:val="33365859"/>
    <w:rsid w:val="339C87F5"/>
    <w:rsid w:val="33C0B54C"/>
    <w:rsid w:val="33FCE5B4"/>
    <w:rsid w:val="34306ADA"/>
    <w:rsid w:val="34418052"/>
    <w:rsid w:val="35B9FEB4"/>
    <w:rsid w:val="35BD30CD"/>
    <w:rsid w:val="360D49C7"/>
    <w:rsid w:val="362890BF"/>
    <w:rsid w:val="36A90596"/>
    <w:rsid w:val="36D4CC45"/>
    <w:rsid w:val="36EBCF4E"/>
    <w:rsid w:val="36FBB798"/>
    <w:rsid w:val="373C8557"/>
    <w:rsid w:val="3747BF01"/>
    <w:rsid w:val="380A6140"/>
    <w:rsid w:val="386F13FC"/>
    <w:rsid w:val="38FF426F"/>
    <w:rsid w:val="3969A767"/>
    <w:rsid w:val="39FB0A4C"/>
    <w:rsid w:val="3A55C1F2"/>
    <w:rsid w:val="3A61FBBB"/>
    <w:rsid w:val="3AB7E434"/>
    <w:rsid w:val="3AFF1743"/>
    <w:rsid w:val="3B29FC2D"/>
    <w:rsid w:val="3BA483C8"/>
    <w:rsid w:val="3BAE3800"/>
    <w:rsid w:val="3BBF2F89"/>
    <w:rsid w:val="3BC46AC1"/>
    <w:rsid w:val="3CA104F2"/>
    <w:rsid w:val="3D0B1C80"/>
    <w:rsid w:val="3DD0FD92"/>
    <w:rsid w:val="3DDF8050"/>
    <w:rsid w:val="3E24233B"/>
    <w:rsid w:val="3E478D81"/>
    <w:rsid w:val="3E78270B"/>
    <w:rsid w:val="3E7BC93B"/>
    <w:rsid w:val="3ED045A5"/>
    <w:rsid w:val="3EE887D4"/>
    <w:rsid w:val="3EF13002"/>
    <w:rsid w:val="3EF528CF"/>
    <w:rsid w:val="3F37B5E4"/>
    <w:rsid w:val="3FA18F9D"/>
    <w:rsid w:val="3FB9B47E"/>
    <w:rsid w:val="407DBCD9"/>
    <w:rsid w:val="408CFB7A"/>
    <w:rsid w:val="408E37BC"/>
    <w:rsid w:val="40B5397F"/>
    <w:rsid w:val="41BB14CE"/>
    <w:rsid w:val="41D47651"/>
    <w:rsid w:val="438BE94F"/>
    <w:rsid w:val="439BD88E"/>
    <w:rsid w:val="43DED251"/>
    <w:rsid w:val="43E2A606"/>
    <w:rsid w:val="44DAB893"/>
    <w:rsid w:val="4516A682"/>
    <w:rsid w:val="45178D23"/>
    <w:rsid w:val="45CA4651"/>
    <w:rsid w:val="45D8F040"/>
    <w:rsid w:val="45D94D17"/>
    <w:rsid w:val="460D2BA3"/>
    <w:rsid w:val="4611DEDE"/>
    <w:rsid w:val="4653450A"/>
    <w:rsid w:val="4695A680"/>
    <w:rsid w:val="46987155"/>
    <w:rsid w:val="471384A1"/>
    <w:rsid w:val="47AE840E"/>
    <w:rsid w:val="48020C23"/>
    <w:rsid w:val="48320E3E"/>
    <w:rsid w:val="485BDA50"/>
    <w:rsid w:val="487341CD"/>
    <w:rsid w:val="48A3CB27"/>
    <w:rsid w:val="48A596C2"/>
    <w:rsid w:val="48FC25E1"/>
    <w:rsid w:val="495119FF"/>
    <w:rsid w:val="496CA768"/>
    <w:rsid w:val="49E4ECDF"/>
    <w:rsid w:val="49F04D7B"/>
    <w:rsid w:val="4B53681A"/>
    <w:rsid w:val="4B55B0DB"/>
    <w:rsid w:val="4B9A3185"/>
    <w:rsid w:val="4BBCE320"/>
    <w:rsid w:val="4BCC2D43"/>
    <w:rsid w:val="4BD2E69C"/>
    <w:rsid w:val="4C2B67F2"/>
    <w:rsid w:val="4C854E47"/>
    <w:rsid w:val="4C8A98A7"/>
    <w:rsid w:val="4CAF9A14"/>
    <w:rsid w:val="4D8682D3"/>
    <w:rsid w:val="4DB988C4"/>
    <w:rsid w:val="4DC00067"/>
    <w:rsid w:val="4DF18FD6"/>
    <w:rsid w:val="4E48B7B2"/>
    <w:rsid w:val="4E6B9223"/>
    <w:rsid w:val="4E7E7368"/>
    <w:rsid w:val="4EEF62C8"/>
    <w:rsid w:val="4EF1C8E2"/>
    <w:rsid w:val="4EF483E2"/>
    <w:rsid w:val="4F39E7BD"/>
    <w:rsid w:val="4F67CD63"/>
    <w:rsid w:val="5082CF20"/>
    <w:rsid w:val="50DA46F7"/>
    <w:rsid w:val="510BEF59"/>
    <w:rsid w:val="513F0A9F"/>
    <w:rsid w:val="51549185"/>
    <w:rsid w:val="5158BDDB"/>
    <w:rsid w:val="5181C0BF"/>
    <w:rsid w:val="519839A2"/>
    <w:rsid w:val="51EC82B7"/>
    <w:rsid w:val="5203152C"/>
    <w:rsid w:val="52273E95"/>
    <w:rsid w:val="52333476"/>
    <w:rsid w:val="524F14F6"/>
    <w:rsid w:val="53383CB9"/>
    <w:rsid w:val="53D704CD"/>
    <w:rsid w:val="5471929D"/>
    <w:rsid w:val="55E83B5B"/>
    <w:rsid w:val="55E986DB"/>
    <w:rsid w:val="55FAE477"/>
    <w:rsid w:val="5618BAF7"/>
    <w:rsid w:val="56D077C1"/>
    <w:rsid w:val="570FFBBC"/>
    <w:rsid w:val="572F3619"/>
    <w:rsid w:val="5765C638"/>
    <w:rsid w:val="576E59EE"/>
    <w:rsid w:val="5796D144"/>
    <w:rsid w:val="57AC375D"/>
    <w:rsid w:val="57EB0E14"/>
    <w:rsid w:val="57F54C68"/>
    <w:rsid w:val="58448B4C"/>
    <w:rsid w:val="586B357C"/>
    <w:rsid w:val="586EAFE5"/>
    <w:rsid w:val="5873A6EC"/>
    <w:rsid w:val="58766D1F"/>
    <w:rsid w:val="58BA4569"/>
    <w:rsid w:val="58BE9753"/>
    <w:rsid w:val="58DFB23E"/>
    <w:rsid w:val="59188839"/>
    <w:rsid w:val="5939C82A"/>
    <w:rsid w:val="5967007A"/>
    <w:rsid w:val="59DF9AE1"/>
    <w:rsid w:val="59E95F7C"/>
    <w:rsid w:val="5AAA3CEF"/>
    <w:rsid w:val="5AADA07D"/>
    <w:rsid w:val="5AF8318C"/>
    <w:rsid w:val="5B52C4A3"/>
    <w:rsid w:val="5C1AE4FA"/>
    <w:rsid w:val="5C3A53D0"/>
    <w:rsid w:val="5C8D09F4"/>
    <w:rsid w:val="5CD0B7DD"/>
    <w:rsid w:val="5D38F024"/>
    <w:rsid w:val="5D9EF3DF"/>
    <w:rsid w:val="5DA7581D"/>
    <w:rsid w:val="5DB7CDB1"/>
    <w:rsid w:val="5E47E4CB"/>
    <w:rsid w:val="5E775A7F"/>
    <w:rsid w:val="5EC5FA50"/>
    <w:rsid w:val="5EC86FD7"/>
    <w:rsid w:val="5EC9E724"/>
    <w:rsid w:val="5EE23F98"/>
    <w:rsid w:val="5F001FD8"/>
    <w:rsid w:val="5F2E3A76"/>
    <w:rsid w:val="5F7C3BDA"/>
    <w:rsid w:val="5F92BC99"/>
    <w:rsid w:val="5FA87125"/>
    <w:rsid w:val="5FCA2172"/>
    <w:rsid w:val="5FCB99C9"/>
    <w:rsid w:val="60081F0E"/>
    <w:rsid w:val="6074169A"/>
    <w:rsid w:val="611352A7"/>
    <w:rsid w:val="6170249F"/>
    <w:rsid w:val="6192AC44"/>
    <w:rsid w:val="61DE254F"/>
    <w:rsid w:val="61E47013"/>
    <w:rsid w:val="61F74F01"/>
    <w:rsid w:val="6203789D"/>
    <w:rsid w:val="620727A1"/>
    <w:rsid w:val="6227F8E9"/>
    <w:rsid w:val="62BBAAA0"/>
    <w:rsid w:val="62EDC1FA"/>
    <w:rsid w:val="63319230"/>
    <w:rsid w:val="63AE8004"/>
    <w:rsid w:val="641C965E"/>
    <w:rsid w:val="64EF7CAC"/>
    <w:rsid w:val="6503A330"/>
    <w:rsid w:val="654A5065"/>
    <w:rsid w:val="65D65040"/>
    <w:rsid w:val="6663CDE9"/>
    <w:rsid w:val="6729E8C5"/>
    <w:rsid w:val="672F13C4"/>
    <w:rsid w:val="675A2B27"/>
    <w:rsid w:val="67F75AD7"/>
    <w:rsid w:val="680821FD"/>
    <w:rsid w:val="683BB8D8"/>
    <w:rsid w:val="684F9036"/>
    <w:rsid w:val="687FE723"/>
    <w:rsid w:val="68D3C258"/>
    <w:rsid w:val="68E7E79C"/>
    <w:rsid w:val="6921E034"/>
    <w:rsid w:val="6937171A"/>
    <w:rsid w:val="693B5AA4"/>
    <w:rsid w:val="69B6B992"/>
    <w:rsid w:val="6A29AB1D"/>
    <w:rsid w:val="6A9B7EDC"/>
    <w:rsid w:val="6AA79A47"/>
    <w:rsid w:val="6ADCED54"/>
    <w:rsid w:val="6AEA81ED"/>
    <w:rsid w:val="6B0EC1F4"/>
    <w:rsid w:val="6B30070F"/>
    <w:rsid w:val="6B4EAE07"/>
    <w:rsid w:val="6B6C0B5B"/>
    <w:rsid w:val="6BA7D7D3"/>
    <w:rsid w:val="6BBA7DF2"/>
    <w:rsid w:val="6BBB8B22"/>
    <w:rsid w:val="6CAA0406"/>
    <w:rsid w:val="6CB27FDB"/>
    <w:rsid w:val="6CDC084A"/>
    <w:rsid w:val="6CE7CE8F"/>
    <w:rsid w:val="6D570174"/>
    <w:rsid w:val="6DA587AC"/>
    <w:rsid w:val="6DC6CE6D"/>
    <w:rsid w:val="6DE77EAE"/>
    <w:rsid w:val="6E31F478"/>
    <w:rsid w:val="6E3497DE"/>
    <w:rsid w:val="6E3EAA78"/>
    <w:rsid w:val="6E4662B6"/>
    <w:rsid w:val="6EEDB600"/>
    <w:rsid w:val="6EEE0492"/>
    <w:rsid w:val="6EF174A3"/>
    <w:rsid w:val="6F18A328"/>
    <w:rsid w:val="6F6BADC0"/>
    <w:rsid w:val="6FA6589E"/>
    <w:rsid w:val="7098ECA1"/>
    <w:rsid w:val="7137ED8B"/>
    <w:rsid w:val="7147589E"/>
    <w:rsid w:val="7156F2BF"/>
    <w:rsid w:val="71A409CE"/>
    <w:rsid w:val="71EF40BA"/>
    <w:rsid w:val="72188EB7"/>
    <w:rsid w:val="725826A5"/>
    <w:rsid w:val="727914A9"/>
    <w:rsid w:val="7292C0A4"/>
    <w:rsid w:val="7309B027"/>
    <w:rsid w:val="7329259C"/>
    <w:rsid w:val="7364CE3C"/>
    <w:rsid w:val="738C2E8D"/>
    <w:rsid w:val="73991FB9"/>
    <w:rsid w:val="73A3EC68"/>
    <w:rsid w:val="73F01B3B"/>
    <w:rsid w:val="74268015"/>
    <w:rsid w:val="746881FF"/>
    <w:rsid w:val="74C6153D"/>
    <w:rsid w:val="74EF34E8"/>
    <w:rsid w:val="75A9672D"/>
    <w:rsid w:val="75E905EB"/>
    <w:rsid w:val="76090525"/>
    <w:rsid w:val="76381995"/>
    <w:rsid w:val="768B0549"/>
    <w:rsid w:val="76D6833D"/>
    <w:rsid w:val="76DC00B7"/>
    <w:rsid w:val="7716E32B"/>
    <w:rsid w:val="771D3A54"/>
    <w:rsid w:val="77AA1A1C"/>
    <w:rsid w:val="7826D5AA"/>
    <w:rsid w:val="784E2A63"/>
    <w:rsid w:val="790728F8"/>
    <w:rsid w:val="7920730F"/>
    <w:rsid w:val="792BA641"/>
    <w:rsid w:val="799102E3"/>
    <w:rsid w:val="79C64D54"/>
    <w:rsid w:val="7A099538"/>
    <w:rsid w:val="7A26A68A"/>
    <w:rsid w:val="7AD4B22A"/>
    <w:rsid w:val="7B457A1E"/>
    <w:rsid w:val="7B460639"/>
    <w:rsid w:val="7B995D4B"/>
    <w:rsid w:val="7BC99324"/>
    <w:rsid w:val="7C3AF721"/>
    <w:rsid w:val="7C8532B8"/>
    <w:rsid w:val="7D074C38"/>
    <w:rsid w:val="7D5E474C"/>
    <w:rsid w:val="7DF1A6E8"/>
    <w:rsid w:val="7E7885E1"/>
    <w:rsid w:val="7E91412E"/>
    <w:rsid w:val="7ED0FE0D"/>
    <w:rsid w:val="7EDFF7C3"/>
    <w:rsid w:val="7F49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58ABBD"/>
  <w15:chartTrackingRefBased/>
  <w15:docId w15:val="{71B1D57E-8606-4BF5-A9DF-DF8E3CD1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7B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B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7B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44A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72D8A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B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7BF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7B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344A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72D8A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8060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F798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1625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Normal"/>
    <w:link w:val="EndNoteBibliographyTitleChar"/>
    <w:rsid w:val="00EA1625"/>
    <w:pPr>
      <w:spacing w:after="0"/>
      <w:jc w:val="center"/>
    </w:pPr>
    <w:rPr>
      <w:rFonts w:ascii="Arial" w:hAnsi="Arial" w:cs="Arial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A1625"/>
    <w:rPr>
      <w:rFonts w:ascii="Arial" w:hAnsi="Arial" w:cs="Arial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EA1625"/>
    <w:pPr>
      <w:spacing w:line="360" w:lineRule="auto"/>
    </w:pPr>
    <w:rPr>
      <w:rFonts w:ascii="Arial" w:hAnsi="Arial" w:cs="Arial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EA1625"/>
    <w:rPr>
      <w:rFonts w:ascii="Arial" w:hAnsi="Arial" w:cs="Arial"/>
      <w:noProof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F07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07D4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64E3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D76B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16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1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16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1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16D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116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6D4"/>
  </w:style>
  <w:style w:type="paragraph" w:styleId="Footer">
    <w:name w:val="footer"/>
    <w:basedOn w:val="Normal"/>
    <w:link w:val="FooterChar"/>
    <w:uiPriority w:val="99"/>
    <w:unhideWhenUsed/>
    <w:rsid w:val="009116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6D4"/>
  </w:style>
  <w:style w:type="table" w:styleId="TableGrid">
    <w:name w:val="Table Grid"/>
    <w:basedOn w:val="TableNormal"/>
    <w:uiPriority w:val="39"/>
    <w:rsid w:val="00911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116D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1124E"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F5427"/>
    <w:pPr>
      <w:tabs>
        <w:tab w:val="right" w:leader="dot" w:pos="9016"/>
      </w:tabs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1124E"/>
    <w:pPr>
      <w:tabs>
        <w:tab w:val="right" w:leader="dot" w:pos="9016"/>
      </w:tabs>
      <w:spacing w:after="100"/>
      <w:ind w:left="440"/>
    </w:pPr>
  </w:style>
  <w:style w:type="character" w:customStyle="1" w:styleId="BodytextChar">
    <w:name w:val="Body text Char"/>
    <w:basedOn w:val="DefaultParagraphFont"/>
    <w:link w:val="BodyText1"/>
    <w:locked/>
    <w:rsid w:val="00772D8A"/>
    <w:rPr>
      <w:rFonts w:ascii="Arial" w:eastAsia="Times New Roman" w:hAnsi="Arial" w:cs="Arial"/>
      <w:sz w:val="24"/>
      <w:szCs w:val="20"/>
    </w:rPr>
  </w:style>
  <w:style w:type="paragraph" w:customStyle="1" w:styleId="BodyText1">
    <w:name w:val="Body Text1"/>
    <w:basedOn w:val="Normal"/>
    <w:link w:val="BodytextChar"/>
    <w:rsid w:val="00772D8A"/>
    <w:pPr>
      <w:numPr>
        <w:ilvl w:val="1"/>
        <w:numId w:val="8"/>
      </w:numPr>
      <w:spacing w:after="0" w:line="360" w:lineRule="auto"/>
    </w:pPr>
    <w:rPr>
      <w:rFonts w:ascii="Arial" w:eastAsia="Times New Roman" w:hAnsi="Arial" w:cs="Arial"/>
      <w:sz w:val="24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72D8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72D8A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772D8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772D8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72D8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77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ref-journal">
    <w:name w:val="ref-journal"/>
    <w:basedOn w:val="DefaultParagraphFont"/>
    <w:rsid w:val="00772D8A"/>
  </w:style>
  <w:style w:type="character" w:customStyle="1" w:styleId="ref-vol">
    <w:name w:val="ref-vol"/>
    <w:basedOn w:val="DefaultParagraphFont"/>
    <w:rsid w:val="00772D8A"/>
  </w:style>
  <w:style w:type="paragraph" w:styleId="Caption">
    <w:name w:val="caption"/>
    <w:basedOn w:val="Normal"/>
    <w:next w:val="Normal"/>
    <w:uiPriority w:val="35"/>
    <w:unhideWhenUsed/>
    <w:qFormat/>
    <w:rsid w:val="003C4E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3367E4"/>
    <w:pPr>
      <w:spacing w:after="0"/>
    </w:pPr>
  </w:style>
  <w:style w:type="character" w:styleId="Strong">
    <w:name w:val="Strong"/>
    <w:basedOn w:val="DefaultParagraphFont"/>
    <w:uiPriority w:val="22"/>
    <w:qFormat/>
    <w:rsid w:val="004A7D6C"/>
    <w:rPr>
      <w:b/>
      <w:bCs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customStyle="1" w:styleId="paragraph">
    <w:name w:val="paragraph"/>
    <w:basedOn w:val="Normal"/>
    <w:rsid w:val="00D3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32E3D"/>
  </w:style>
  <w:style w:type="character" w:customStyle="1" w:styleId="eop">
    <w:name w:val="eop"/>
    <w:basedOn w:val="DefaultParagraphFont"/>
    <w:rsid w:val="00D32E3D"/>
  </w:style>
  <w:style w:type="table" w:customStyle="1" w:styleId="TableGrid5">
    <w:name w:val="Table Grid5"/>
    <w:basedOn w:val="TableNormal"/>
    <w:next w:val="TableGrid"/>
    <w:uiPriority w:val="39"/>
    <w:rsid w:val="009668F5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39"/>
    <w:unhideWhenUsed/>
    <w:rsid w:val="00053E75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53E75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53E75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53E75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53E75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053E75"/>
    <w:pPr>
      <w:spacing w:after="100"/>
      <w:ind w:left="1760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8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5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7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7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8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7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59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3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2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4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9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67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7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9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0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8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8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3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3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2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9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9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8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1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8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7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36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2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6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5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5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7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5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0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1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6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5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4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7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1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3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2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3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0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2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7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7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7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7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36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9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4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9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17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43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9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1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5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6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1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3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5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5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1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5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9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9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6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2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9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9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37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1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4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4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6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9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76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0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1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4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83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2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9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2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2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8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7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2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2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4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7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1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9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53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5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8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1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4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5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4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7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8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4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9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82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1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8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8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1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2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7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50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3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2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6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8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0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5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0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8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5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4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4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10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3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8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2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23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6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8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6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3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0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09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96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6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9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5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8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6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0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7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6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5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1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8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2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1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2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3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7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94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2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0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2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2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1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9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8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7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0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7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8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0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1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4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7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6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6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9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8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2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6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20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9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9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2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75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8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8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9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8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4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73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9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13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1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3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65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7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6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8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7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0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0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2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4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4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5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6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7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3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2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0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8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1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8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5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3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7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3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2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8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3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8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1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2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3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8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3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0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3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6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5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0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9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4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6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7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7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9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5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4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2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9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1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3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7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9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2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2.xml"/><Relationship Id="rId18" Type="http://schemas.openxmlformats.org/officeDocument/2006/relationships/chart" Target="charts/chart6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chart" Target="charts/chart5.xml"/><Relationship Id="rId20" Type="http://schemas.openxmlformats.org/officeDocument/2006/relationships/chart" Target="charts/chart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hart" Target="charts/chart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chart" Target="charts/chart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3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cf-my.sharepoint.com/personal/mooreg_cardiff_ac_uk/Documents/Documents/TPD/vaping%20char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cf-my.sharepoint.com/personal/mooreg_cardiff_ac_uk/Documents/Documents/TPD/vaping%20char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cf-my.sharepoint.com/personal/mooreg_cardiff_ac_uk/Documents/Documents/TPD/vaping%20char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sogm\Dropbox\vaping%20char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https://cf-my.sharepoint.com/personal/mooreg_cardiff_ac_uk/Documents/Documents/TPD/vaping%20char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https://cf-my.sharepoint.com/personal/mooreg_cardiff_ac_uk/Documents/Documents/TPD/Smoking%20rates%20by%20year%20v1.0%2010-9-21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https://cf-my.sharepoint.com/personal/mooreg_cardiff_ac_uk/Documents/Desktop/YTPS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https://cf-my.sharepoint.com/personal/mooreg_cardiff_ac_uk/Documents/Desktop/YTPS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Sheet2!$U$3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tx1">
                <a:lumMod val="75000"/>
                <a:lumOff val="25000"/>
              </a:schemeClr>
            </a:solidFill>
            <a:ln>
              <a:noFill/>
              <a:prstDash val="sysDot"/>
            </a:ln>
            <a:effectLst/>
          </c:spPr>
          <c:invertIfNegative val="0"/>
          <c:cat>
            <c:strRef>
              <c:f>Sheet2!$T$4:$T$7</c:f>
              <c:strCache>
                <c:ptCount val="4"/>
                <c:pt idx="0">
                  <c:v>Parents would try to stop me (smoking)  </c:v>
                </c:pt>
                <c:pt idx="1">
                  <c:v>Parents would try to stop me (vaping) </c:v>
                </c:pt>
                <c:pt idx="2">
                  <c:v>Parents would try to persuade me to stop (smoking)</c:v>
                </c:pt>
                <c:pt idx="3">
                  <c:v>Parents would try to persuade me to stop (vaping)</c:v>
                </c:pt>
              </c:strCache>
            </c:strRef>
          </c:cat>
          <c:val>
            <c:numRef>
              <c:f>Sheet2!$U$4:$U$7</c:f>
              <c:numCache>
                <c:formatCode>General</c:formatCode>
                <c:ptCount val="4"/>
                <c:pt idx="0">
                  <c:v>85.4</c:v>
                </c:pt>
                <c:pt idx="1">
                  <c:v>74.7</c:v>
                </c:pt>
                <c:pt idx="2">
                  <c:v>13.1</c:v>
                </c:pt>
                <c:pt idx="3">
                  <c:v>21.6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B5-4A80-AFF6-DE8A981705BD}"/>
            </c:ext>
          </c:extLst>
        </c:ser>
        <c:ser>
          <c:idx val="1"/>
          <c:order val="1"/>
          <c:tx>
            <c:strRef>
              <c:f>Sheet2!$V$3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bg2">
                <a:lumMod val="9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Sheet2!$T$4:$T$7</c:f>
              <c:strCache>
                <c:ptCount val="4"/>
                <c:pt idx="0">
                  <c:v>Parents would try to stop me (smoking)  </c:v>
                </c:pt>
                <c:pt idx="1">
                  <c:v>Parents would try to stop me (vaping) </c:v>
                </c:pt>
                <c:pt idx="2">
                  <c:v>Parents would try to persuade me to stop (smoking)</c:v>
                </c:pt>
                <c:pt idx="3">
                  <c:v>Parents would try to persuade me to stop (vaping)</c:v>
                </c:pt>
              </c:strCache>
            </c:strRef>
          </c:cat>
          <c:val>
            <c:numRef>
              <c:f>Sheet2!$V$4:$V$7</c:f>
              <c:numCache>
                <c:formatCode>General</c:formatCode>
                <c:ptCount val="4"/>
                <c:pt idx="0">
                  <c:v>82</c:v>
                </c:pt>
                <c:pt idx="1">
                  <c:v>75.599999999999994</c:v>
                </c:pt>
                <c:pt idx="2">
                  <c:v>16.399999999999999</c:v>
                </c:pt>
                <c:pt idx="3">
                  <c:v>21.7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2B5-4A80-AFF6-DE8A981705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84398400"/>
        <c:axId val="584404632"/>
      </c:barChart>
      <c:catAx>
        <c:axId val="584398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4404632"/>
        <c:crosses val="autoZero"/>
        <c:auto val="1"/>
        <c:lblAlgn val="ctr"/>
        <c:lblOffset val="100"/>
        <c:noMultiLvlLbl val="0"/>
      </c:catAx>
      <c:valAx>
        <c:axId val="5844046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43984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Sheet2!$AE$3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tx1">
                <a:lumMod val="85000"/>
                <a:lumOff val="15000"/>
              </a:schemeClr>
            </a:solidFill>
            <a:ln>
              <a:solidFill>
                <a:schemeClr val="tx1">
                  <a:lumMod val="85000"/>
                  <a:lumOff val="15000"/>
                </a:schemeClr>
              </a:solidFill>
            </a:ln>
            <a:effectLst/>
          </c:spPr>
          <c:invertIfNegative val="0"/>
          <c:cat>
            <c:strRef>
              <c:f>Sheet2!$AD$4:$AD$9</c:f>
              <c:strCache>
                <c:ptCount val="6"/>
                <c:pt idx="0">
                  <c:v>Try to stop me (smoking)</c:v>
                </c:pt>
                <c:pt idx="1">
                  <c:v>Try to persuade me to stop (smoking)</c:v>
                </c:pt>
                <c:pt idx="2">
                  <c:v>Try to stop me (vaping)</c:v>
                </c:pt>
                <c:pt idx="3">
                  <c:v>Try to persuade me to stop (vaping)</c:v>
                </c:pt>
                <c:pt idx="4">
                  <c:v>They don't know I smoke</c:v>
                </c:pt>
                <c:pt idx="5">
                  <c:v>They don't know I vape</c:v>
                </c:pt>
              </c:strCache>
            </c:strRef>
          </c:cat>
          <c:val>
            <c:numRef>
              <c:f>Sheet2!$AE$4:$AE$9</c:f>
              <c:numCache>
                <c:formatCode>General</c:formatCode>
                <c:ptCount val="6"/>
                <c:pt idx="0">
                  <c:v>13.4</c:v>
                </c:pt>
                <c:pt idx="1">
                  <c:v>17.399999999999999</c:v>
                </c:pt>
                <c:pt idx="2">
                  <c:v>18</c:v>
                </c:pt>
                <c:pt idx="3">
                  <c:v>12.3</c:v>
                </c:pt>
                <c:pt idx="4">
                  <c:v>49.9</c:v>
                </c:pt>
                <c:pt idx="5">
                  <c:v>48.8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CD-40B7-8381-34028053A813}"/>
            </c:ext>
          </c:extLst>
        </c:ser>
        <c:ser>
          <c:idx val="1"/>
          <c:order val="1"/>
          <c:tx>
            <c:strRef>
              <c:f>Sheet2!$AF$3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bg2">
                <a:lumMod val="9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Sheet2!$AD$4:$AD$9</c:f>
              <c:strCache>
                <c:ptCount val="6"/>
                <c:pt idx="0">
                  <c:v>Try to stop me (smoking)</c:v>
                </c:pt>
                <c:pt idx="1">
                  <c:v>Try to persuade me to stop (smoking)</c:v>
                </c:pt>
                <c:pt idx="2">
                  <c:v>Try to stop me (vaping)</c:v>
                </c:pt>
                <c:pt idx="3">
                  <c:v>Try to persuade me to stop (vaping)</c:v>
                </c:pt>
                <c:pt idx="4">
                  <c:v>They don't know I smoke</c:v>
                </c:pt>
                <c:pt idx="5">
                  <c:v>They don't know I vape</c:v>
                </c:pt>
              </c:strCache>
            </c:strRef>
          </c:cat>
          <c:val>
            <c:numRef>
              <c:f>Sheet2!$AF$4:$AF$9</c:f>
              <c:numCache>
                <c:formatCode>General</c:formatCode>
                <c:ptCount val="6"/>
                <c:pt idx="0">
                  <c:v>11.3</c:v>
                </c:pt>
                <c:pt idx="1">
                  <c:v>16</c:v>
                </c:pt>
                <c:pt idx="2">
                  <c:v>17.100000000000001</c:v>
                </c:pt>
                <c:pt idx="3">
                  <c:v>20.7</c:v>
                </c:pt>
                <c:pt idx="4">
                  <c:v>50</c:v>
                </c:pt>
                <c:pt idx="5">
                  <c:v>46.5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CD-40B7-8381-34028053A8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26352776"/>
        <c:axId val="426353104"/>
      </c:barChart>
      <c:catAx>
        <c:axId val="426352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6353104"/>
        <c:crosses val="autoZero"/>
        <c:auto val="1"/>
        <c:lblAlgn val="ctr"/>
        <c:lblOffset val="100"/>
        <c:noMultiLvlLbl val="0"/>
      </c:catAx>
      <c:valAx>
        <c:axId val="426353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63527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Sheet2!$B$3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tx1">
                <a:lumMod val="85000"/>
                <a:lumOff val="1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Sheet2!$A$4:$A$6</c:f>
              <c:strCache>
                <c:ptCount val="3"/>
                <c:pt idx="0">
                  <c:v>Last e-cig contained nicotine</c:v>
                </c:pt>
                <c:pt idx="1">
                  <c:v>E-cigs as harmful as tobacco </c:v>
                </c:pt>
                <c:pt idx="2">
                  <c:v>Tobacco cigarettes worse than e-cigarettes</c:v>
                </c:pt>
              </c:strCache>
            </c:strRef>
          </c:cat>
          <c:val>
            <c:numRef>
              <c:f>Sheet2!$B$4:$B$6</c:f>
              <c:numCache>
                <c:formatCode>General</c:formatCode>
                <c:ptCount val="3"/>
                <c:pt idx="0">
                  <c:v>29.9</c:v>
                </c:pt>
                <c:pt idx="1">
                  <c:v>35.299999999999997</c:v>
                </c:pt>
                <c:pt idx="2">
                  <c:v>47.8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2F-4192-8636-8B613092DCFA}"/>
            </c:ext>
          </c:extLst>
        </c:ser>
        <c:ser>
          <c:idx val="1"/>
          <c:order val="1"/>
          <c:tx>
            <c:strRef>
              <c:f>Sheet2!$C$3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bg2">
                <a:lumMod val="9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Sheet2!$A$4:$A$6</c:f>
              <c:strCache>
                <c:ptCount val="3"/>
                <c:pt idx="0">
                  <c:v>Last e-cig contained nicotine</c:v>
                </c:pt>
                <c:pt idx="1">
                  <c:v>E-cigs as harmful as tobacco </c:v>
                </c:pt>
                <c:pt idx="2">
                  <c:v>Tobacco cigarettes worse than e-cigarettes</c:v>
                </c:pt>
              </c:strCache>
            </c:strRef>
          </c:cat>
          <c:val>
            <c:numRef>
              <c:f>Sheet2!$C$4:$C$6</c:f>
              <c:numCache>
                <c:formatCode>General</c:formatCode>
                <c:ptCount val="3"/>
                <c:pt idx="0">
                  <c:v>33.9</c:v>
                </c:pt>
                <c:pt idx="1">
                  <c:v>48.2</c:v>
                </c:pt>
                <c:pt idx="2">
                  <c:v>34.200000000000003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42F-4192-8636-8B613092DC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5439856"/>
        <c:axId val="515441496"/>
      </c:barChart>
      <c:catAx>
        <c:axId val="5154398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5441496"/>
        <c:crosses val="autoZero"/>
        <c:auto val="1"/>
        <c:lblAlgn val="ctr"/>
        <c:lblOffset val="100"/>
        <c:noMultiLvlLbl val="0"/>
      </c:catAx>
      <c:valAx>
        <c:axId val="5154414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54398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Sheet3!$B$1</c:f>
              <c:strCache>
                <c:ptCount val="1"/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Sheet3!$A$2:$A$8</c:f>
              <c:strCache>
                <c:ptCount val="7"/>
                <c:pt idx="0">
                  <c:v>Buy from shops</c:v>
                </c:pt>
                <c:pt idx="1">
                  <c:v>Over the internet</c:v>
                </c:pt>
                <c:pt idx="2">
                  <c:v>Given by/bought from adults</c:v>
                </c:pt>
                <c:pt idx="3">
                  <c:v>Given by/bought from siblings</c:v>
                </c:pt>
                <c:pt idx="4">
                  <c:v>From peers</c:v>
                </c:pt>
                <c:pt idx="5">
                  <c:v>Take them without asking</c:v>
                </c:pt>
                <c:pt idx="6">
                  <c:v>Some other way</c:v>
                </c:pt>
              </c:strCache>
            </c:strRef>
          </c:cat>
          <c:val>
            <c:numRef>
              <c:f>Sheet3!$B$2:$B$8</c:f>
              <c:numCache>
                <c:formatCode>General</c:formatCode>
                <c:ptCount val="7"/>
                <c:pt idx="0">
                  <c:v>15.2</c:v>
                </c:pt>
                <c:pt idx="1">
                  <c:v>6.9</c:v>
                </c:pt>
                <c:pt idx="2">
                  <c:v>16.7</c:v>
                </c:pt>
                <c:pt idx="3">
                  <c:v>0.3</c:v>
                </c:pt>
                <c:pt idx="4">
                  <c:v>31.7</c:v>
                </c:pt>
                <c:pt idx="5">
                  <c:v>8.6</c:v>
                </c:pt>
                <c:pt idx="6">
                  <c:v>19.7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C9-4A32-9695-B3B11BC450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6042992"/>
        <c:axId val="676034792"/>
      </c:barChart>
      <c:catAx>
        <c:axId val="676042992"/>
        <c:scaling>
          <c:orientation val="minMax"/>
        </c:scaling>
        <c:delete val="0"/>
        <c:axPos val="b"/>
        <c:title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6034792"/>
        <c:crosses val="autoZero"/>
        <c:auto val="1"/>
        <c:lblAlgn val="ctr"/>
        <c:lblOffset val="100"/>
        <c:noMultiLvlLbl val="0"/>
      </c:catAx>
      <c:valAx>
        <c:axId val="676034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6042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Sheet2!$L$3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tx1">
                <a:lumMod val="85000"/>
                <a:lumOff val="1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Sheet2!$K$4:$K$10</c:f>
              <c:strCache>
                <c:ptCount val="7"/>
                <c:pt idx="0">
                  <c:v>Bus shelter </c:v>
                </c:pt>
                <c:pt idx="1">
                  <c:v>Buses</c:v>
                </c:pt>
                <c:pt idx="2">
                  <c:v>Billboards</c:v>
                </c:pt>
                <c:pt idx="3">
                  <c:v>Shops</c:v>
                </c:pt>
                <c:pt idx="4">
                  <c:v>Internet</c:v>
                </c:pt>
                <c:pt idx="5">
                  <c:v>Phone boxes</c:v>
                </c:pt>
                <c:pt idx="6">
                  <c:v>None of the above</c:v>
                </c:pt>
              </c:strCache>
            </c:strRef>
          </c:cat>
          <c:val>
            <c:numRef>
              <c:f>Sheet2!$L$4:$L$10</c:f>
              <c:numCache>
                <c:formatCode>General</c:formatCode>
                <c:ptCount val="7"/>
                <c:pt idx="0">
                  <c:v>20.7</c:v>
                </c:pt>
                <c:pt idx="1">
                  <c:v>11.1</c:v>
                </c:pt>
                <c:pt idx="2">
                  <c:v>14.8</c:v>
                </c:pt>
                <c:pt idx="3">
                  <c:v>41.5</c:v>
                </c:pt>
                <c:pt idx="4">
                  <c:v>39</c:v>
                </c:pt>
                <c:pt idx="5">
                  <c:v>7.9</c:v>
                </c:pt>
                <c:pt idx="6">
                  <c:v>33.299999999999997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ECC-4E69-9E59-7079E7C066D8}"/>
            </c:ext>
          </c:extLst>
        </c:ser>
        <c:ser>
          <c:idx val="1"/>
          <c:order val="1"/>
          <c:tx>
            <c:strRef>
              <c:f>Sheet2!$M$3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bg2">
                <a:lumMod val="9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Sheet2!$K$4:$K$10</c:f>
              <c:strCache>
                <c:ptCount val="7"/>
                <c:pt idx="0">
                  <c:v>Bus shelter </c:v>
                </c:pt>
                <c:pt idx="1">
                  <c:v>Buses</c:v>
                </c:pt>
                <c:pt idx="2">
                  <c:v>Billboards</c:v>
                </c:pt>
                <c:pt idx="3">
                  <c:v>Shops</c:v>
                </c:pt>
                <c:pt idx="4">
                  <c:v>Internet</c:v>
                </c:pt>
                <c:pt idx="5">
                  <c:v>Phone boxes</c:v>
                </c:pt>
                <c:pt idx="6">
                  <c:v>None of the above</c:v>
                </c:pt>
              </c:strCache>
            </c:strRef>
          </c:cat>
          <c:val>
            <c:numRef>
              <c:f>Sheet2!$M$4:$M$10</c:f>
              <c:numCache>
                <c:formatCode>General</c:formatCode>
                <c:ptCount val="7"/>
                <c:pt idx="0">
                  <c:v>22.9</c:v>
                </c:pt>
                <c:pt idx="1">
                  <c:v>13.8</c:v>
                </c:pt>
                <c:pt idx="2">
                  <c:v>13.8</c:v>
                </c:pt>
                <c:pt idx="3">
                  <c:v>40.299999999999997</c:v>
                </c:pt>
                <c:pt idx="4">
                  <c:v>34</c:v>
                </c:pt>
                <c:pt idx="5">
                  <c:v>6.6</c:v>
                </c:pt>
                <c:pt idx="6">
                  <c:v>32.6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ECC-4E69-9E59-7079E7C066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85750960"/>
        <c:axId val="585745712"/>
      </c:barChart>
      <c:catAx>
        <c:axId val="585750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5745712"/>
        <c:crosses val="autoZero"/>
        <c:auto val="1"/>
        <c:lblAlgn val="ctr"/>
        <c:lblOffset val="100"/>
        <c:noMultiLvlLbl val="0"/>
      </c:catAx>
      <c:valAx>
        <c:axId val="585745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5750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046996650671192"/>
          <c:y val="2.0589746360114399E-2"/>
          <c:w val="0.88853433724824804"/>
          <c:h val="0.64506224221972241"/>
        </c:manualLayout>
      </c:layout>
      <c:barChart>
        <c:barDir val="col"/>
        <c:grouping val="clustered"/>
        <c:varyColors val="0"/>
        <c:ser>
          <c:idx val="15"/>
          <c:order val="15"/>
          <c:tx>
            <c:strRef>
              <c:f>Sheet1!$S$1</c:f>
              <c:strCache>
                <c:ptCount val="1"/>
              </c:strCache>
            </c:strRef>
          </c:tx>
          <c:spPr>
            <a:solidFill>
              <a:schemeClr val="tx1"/>
            </a:solidFill>
            <a:ln>
              <a:noFill/>
            </a:ln>
            <a:effectLst/>
          </c:spPr>
          <c:invertIfNegative val="0"/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Sheet1!$S$2:$S$23</c:f>
              <c:numCache>
                <c:formatCode>General</c:formatCode>
                <c:ptCount val="22"/>
                <c:pt idx="12">
                  <c:v>70</c:v>
                </c:pt>
                <c:pt idx="18">
                  <c:v>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A3F-4395-9D36-C7AACBB80C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38032416"/>
        <c:axId val="738032744"/>
      </c:barChart>
      <c:lineChart>
        <c:grouping val="standard"/>
        <c:varyColors val="0"/>
        <c:ser>
          <c:idx val="1"/>
          <c:order val="1"/>
          <c:tx>
            <c:strRef>
              <c:f>Sheet1!$E$1</c:f>
              <c:strCache>
                <c:ptCount val="1"/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Sheet1!$E$2:$E$23</c:f>
            </c:numRef>
          </c:val>
          <c:smooth val="0"/>
          <c:extLst>
            <c:ext xmlns:c16="http://schemas.microsoft.com/office/drawing/2014/chart" uri="{C3380CC4-5D6E-409C-BE32-E72D297353CC}">
              <c16:uniqueId val="{00000001-6A3F-4395-9D36-C7AACBB80C84}"/>
            </c:ext>
          </c:extLst>
        </c:ser>
        <c:ser>
          <c:idx val="2"/>
          <c:order val="2"/>
          <c:tx>
            <c:strRef>
              <c:f>Sheet1!$F$1</c:f>
              <c:strCache>
                <c:ptCount val="1"/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Sheet1!$F$2:$F$23</c:f>
            </c:numRef>
          </c:val>
          <c:smooth val="0"/>
          <c:extLst>
            <c:ext xmlns:c16="http://schemas.microsoft.com/office/drawing/2014/chart" uri="{C3380CC4-5D6E-409C-BE32-E72D297353CC}">
              <c16:uniqueId val="{00000002-6A3F-4395-9D36-C7AACBB80C84}"/>
            </c:ext>
          </c:extLst>
        </c:ser>
        <c:ser>
          <c:idx val="3"/>
          <c:order val="3"/>
          <c:tx>
            <c:strRef>
              <c:f>Sheet1!$G$1</c:f>
              <c:strCache>
                <c:ptCount val="1"/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Sheet1!$G$2:$G$23</c:f>
            </c:numRef>
          </c:val>
          <c:smooth val="0"/>
          <c:extLst>
            <c:ext xmlns:c16="http://schemas.microsoft.com/office/drawing/2014/chart" uri="{C3380CC4-5D6E-409C-BE32-E72D297353CC}">
              <c16:uniqueId val="{00000003-6A3F-4395-9D36-C7AACBB80C84}"/>
            </c:ext>
          </c:extLst>
        </c:ser>
        <c:ser>
          <c:idx val="5"/>
          <c:order val="5"/>
          <c:tx>
            <c:strRef>
              <c:f>Sheet1!$I$1</c:f>
              <c:strCache>
                <c:ptCount val="1"/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Sheet1!$I$2:$I$23</c:f>
            </c:numRef>
          </c:val>
          <c:smooth val="0"/>
          <c:extLst>
            <c:ext xmlns:c16="http://schemas.microsoft.com/office/drawing/2014/chart" uri="{C3380CC4-5D6E-409C-BE32-E72D297353CC}">
              <c16:uniqueId val="{00000004-6A3F-4395-9D36-C7AACBB80C84}"/>
            </c:ext>
          </c:extLst>
        </c:ser>
        <c:ser>
          <c:idx val="13"/>
          <c:order val="13"/>
          <c:tx>
            <c:strRef>
              <c:f>Sheet1!$Q$1</c:f>
              <c:strCache>
                <c:ptCount val="1"/>
                <c:pt idx="0">
                  <c:v>Wales - weekly</c:v>
                </c:pt>
              </c:strCache>
            </c:strRef>
          </c:tx>
          <c:spPr>
            <a:ln w="28575" cap="rnd">
              <a:solidFill>
                <a:schemeClr val="accent2">
                  <a:lumMod val="80000"/>
                  <a:lumOff val="20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Sheet1!$Q$2:$Q$23</c:f>
              <c:numCache>
                <c:formatCode>General</c:formatCode>
                <c:ptCount val="22"/>
                <c:pt idx="0">
                  <c:v>18.899999999999999</c:v>
                </c:pt>
                <c:pt idx="2">
                  <c:v>17.2</c:v>
                </c:pt>
                <c:pt idx="4">
                  <c:v>16.2</c:v>
                </c:pt>
                <c:pt idx="6">
                  <c:v>16.100000000000001</c:v>
                </c:pt>
                <c:pt idx="8">
                  <c:v>13.1</c:v>
                </c:pt>
                <c:pt idx="11">
                  <c:v>8.4</c:v>
                </c:pt>
                <c:pt idx="15">
                  <c:v>5.4</c:v>
                </c:pt>
                <c:pt idx="17">
                  <c:v>5.5</c:v>
                </c:pt>
                <c:pt idx="19">
                  <c:v>5.0999999999999996</c:v>
                </c:pt>
                <c:pt idx="21">
                  <c:v>5.0999999999999996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6A3F-4395-9D36-C7AACBB80C84}"/>
            </c:ext>
          </c:extLst>
        </c:ser>
        <c:ser>
          <c:idx val="6"/>
          <c:order val="6"/>
          <c:tx>
            <c:strRef>
              <c:f>Sheet1!$J$1</c:f>
              <c:strCache>
                <c:ptCount val="1"/>
                <c:pt idx="0">
                  <c:v>Scotland</c:v>
                </c:pt>
              </c:strCache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Sheet1!$J$2:$J$23</c:f>
            </c:numRef>
          </c:val>
          <c:smooth val="0"/>
          <c:extLst>
            <c:ext xmlns:c16="http://schemas.microsoft.com/office/drawing/2014/chart" uri="{C3380CC4-5D6E-409C-BE32-E72D297353CC}">
              <c16:uniqueId val="{00000006-6A3F-4395-9D36-C7AACBB80C84}"/>
            </c:ext>
          </c:extLst>
        </c:ser>
        <c:ser>
          <c:idx val="7"/>
          <c:order val="7"/>
          <c:tx>
            <c:strRef>
              <c:f>Sheet1!$K$1</c:f>
              <c:strCache>
                <c:ptCount val="1"/>
              </c:strCache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Sheet1!$K$2:$K$23</c:f>
            </c:numRef>
          </c:val>
          <c:smooth val="0"/>
          <c:extLst>
            <c:ext xmlns:c16="http://schemas.microsoft.com/office/drawing/2014/chart" uri="{C3380CC4-5D6E-409C-BE32-E72D297353CC}">
              <c16:uniqueId val="{00000007-6A3F-4395-9D36-C7AACBB80C84}"/>
            </c:ext>
          </c:extLst>
        </c:ser>
        <c:ser>
          <c:idx val="8"/>
          <c:order val="8"/>
          <c:tx>
            <c:strRef>
              <c:f>Sheet1!$L$1</c:f>
              <c:strCache>
                <c:ptCount val="1"/>
              </c:strCache>
            </c:strRef>
          </c:tx>
          <c:spPr>
            <a:ln w="2857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Sheet1!$L$2:$L$23</c:f>
            </c:numRef>
          </c:val>
          <c:smooth val="0"/>
          <c:extLst>
            <c:ext xmlns:c16="http://schemas.microsoft.com/office/drawing/2014/chart" uri="{C3380CC4-5D6E-409C-BE32-E72D297353CC}">
              <c16:uniqueId val="{00000008-6A3F-4395-9D36-C7AACBB80C84}"/>
            </c:ext>
          </c:extLst>
        </c:ser>
        <c:ser>
          <c:idx val="9"/>
          <c:order val="9"/>
          <c:tx>
            <c:strRef>
              <c:f>Sheet1!$M$1</c:f>
              <c:strCache>
                <c:ptCount val="1"/>
              </c:strCache>
            </c:strRef>
          </c:tx>
          <c:spPr>
            <a:ln w="2857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Sheet1!$M$2:$M$23</c:f>
            </c:numRef>
          </c:val>
          <c:smooth val="0"/>
          <c:extLst>
            <c:ext xmlns:c16="http://schemas.microsoft.com/office/drawing/2014/chart" uri="{C3380CC4-5D6E-409C-BE32-E72D297353CC}">
              <c16:uniqueId val="{00000009-6A3F-4395-9D36-C7AACBB80C84}"/>
            </c:ext>
          </c:extLst>
        </c:ser>
        <c:ser>
          <c:idx val="10"/>
          <c:order val="10"/>
          <c:tx>
            <c:strRef>
              <c:f>Sheet1!$N$1</c:f>
              <c:strCache>
                <c:ptCount val="1"/>
              </c:strCache>
            </c:strRef>
          </c:tx>
          <c:spPr>
            <a:ln w="28575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Sheet1!$N$2:$N$23</c:f>
            </c:numRef>
          </c:val>
          <c:smooth val="0"/>
          <c:extLst>
            <c:ext xmlns:c16="http://schemas.microsoft.com/office/drawing/2014/chart" uri="{C3380CC4-5D6E-409C-BE32-E72D297353CC}">
              <c16:uniqueId val="{0000000A-6A3F-4395-9D36-C7AACBB80C84}"/>
            </c:ext>
          </c:extLst>
        </c:ser>
        <c:ser>
          <c:idx val="0"/>
          <c:order val="0"/>
          <c:tx>
            <c:strRef>
              <c:f>Sheet1!$D$1</c:f>
              <c:strCache>
                <c:ptCount val="1"/>
                <c:pt idx="0">
                  <c:v>England - ever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Sheet1!$D$2:$D$23</c:f>
              <c:numCache>
                <c:formatCode>General</c:formatCode>
                <c:ptCount val="22"/>
                <c:pt idx="0">
                  <c:v>59.6</c:v>
                </c:pt>
                <c:pt idx="1">
                  <c:v>53.7</c:v>
                </c:pt>
                <c:pt idx="2">
                  <c:v>52.3</c:v>
                </c:pt>
                <c:pt idx="3">
                  <c:v>53</c:v>
                </c:pt>
                <c:pt idx="4">
                  <c:v>48.7</c:v>
                </c:pt>
                <c:pt idx="5">
                  <c:v>51.4</c:v>
                </c:pt>
                <c:pt idx="6">
                  <c:v>47.1</c:v>
                </c:pt>
                <c:pt idx="7">
                  <c:v>48.7</c:v>
                </c:pt>
                <c:pt idx="8">
                  <c:v>46.2</c:v>
                </c:pt>
                <c:pt idx="9">
                  <c:v>41.7</c:v>
                </c:pt>
                <c:pt idx="10">
                  <c:v>40.4</c:v>
                </c:pt>
                <c:pt idx="11">
                  <c:v>37.4</c:v>
                </c:pt>
                <c:pt idx="12">
                  <c:v>35.4</c:v>
                </c:pt>
                <c:pt idx="13">
                  <c:v>31.8</c:v>
                </c:pt>
                <c:pt idx="14">
                  <c:v>31.6</c:v>
                </c:pt>
                <c:pt idx="15">
                  <c:v>27.9</c:v>
                </c:pt>
                <c:pt idx="16">
                  <c:v>23.7</c:v>
                </c:pt>
                <c:pt idx="18">
                  <c:v>23.8</c:v>
                </c:pt>
                <c:pt idx="20">
                  <c:v>19.899999999999999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6A3F-4395-9D36-C7AACBB80C84}"/>
            </c:ext>
          </c:extLst>
        </c:ser>
        <c:ser>
          <c:idx val="4"/>
          <c:order val="4"/>
          <c:tx>
            <c:strRef>
              <c:f>Sheet1!$H$1</c:f>
              <c:strCache>
                <c:ptCount val="1"/>
                <c:pt idx="0">
                  <c:v>Wales - ever</c:v>
                </c:pt>
              </c:strCache>
            </c:strRef>
          </c:tx>
          <c:spPr>
            <a:ln w="28575" cap="rnd">
              <a:solidFill>
                <a:srgbClr val="FF0000"/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Sheet1!$H$2:$H$23</c:f>
              <c:numCache>
                <c:formatCode>General</c:formatCode>
                <c:ptCount val="22"/>
                <c:pt idx="0">
                  <c:v>58</c:v>
                </c:pt>
                <c:pt idx="2">
                  <c:v>56.13</c:v>
                </c:pt>
                <c:pt idx="4">
                  <c:v>48.38</c:v>
                </c:pt>
                <c:pt idx="6">
                  <c:v>45.6</c:v>
                </c:pt>
                <c:pt idx="8">
                  <c:v>40.58</c:v>
                </c:pt>
                <c:pt idx="11">
                  <c:v>28.22</c:v>
                </c:pt>
                <c:pt idx="15">
                  <c:v>21.13</c:v>
                </c:pt>
                <c:pt idx="17">
                  <c:v>17.100000000000001</c:v>
                </c:pt>
                <c:pt idx="19">
                  <c:v>17.399999999999999</c:v>
                </c:pt>
                <c:pt idx="21">
                  <c:v>16.55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6A3F-4395-9D36-C7AACBB80C84}"/>
            </c:ext>
          </c:extLst>
        </c:ser>
        <c:ser>
          <c:idx val="11"/>
          <c:order val="11"/>
          <c:tx>
            <c:strRef>
              <c:f>Sheet1!$O$1</c:f>
              <c:strCache>
                <c:ptCount val="1"/>
                <c:pt idx="0">
                  <c:v>Scotland - ever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</a:schemeClr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Sheet1!$O$2:$O$23</c:f>
              <c:numCache>
                <c:formatCode>General</c:formatCode>
                <c:ptCount val="22"/>
                <c:pt idx="0">
                  <c:v>61.92</c:v>
                </c:pt>
                <c:pt idx="2">
                  <c:v>50.13</c:v>
                </c:pt>
                <c:pt idx="4">
                  <c:v>50.14</c:v>
                </c:pt>
                <c:pt idx="6">
                  <c:v>47.41</c:v>
                </c:pt>
                <c:pt idx="8">
                  <c:v>38.520000000000003</c:v>
                </c:pt>
                <c:pt idx="10">
                  <c:v>36.25</c:v>
                </c:pt>
                <c:pt idx="12">
                  <c:v>32.090000000000003</c:v>
                </c:pt>
                <c:pt idx="15">
                  <c:v>22.49</c:v>
                </c:pt>
                <c:pt idx="17">
                  <c:v>20</c:v>
                </c:pt>
                <c:pt idx="20">
                  <c:v>20.62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6A3F-4395-9D36-C7AACBB80C84}"/>
            </c:ext>
          </c:extLst>
        </c:ser>
        <c:ser>
          <c:idx val="12"/>
          <c:order val="12"/>
          <c:tx>
            <c:strRef>
              <c:f>Sheet1!$P$1</c:f>
              <c:strCache>
                <c:ptCount val="1"/>
                <c:pt idx="0">
                  <c:v>England - weekly</c:v>
                </c:pt>
              </c:strCache>
            </c:strRef>
          </c:tx>
          <c:spPr>
            <a:ln w="28575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Sheet1!$P$2:$P$23</c:f>
              <c:numCache>
                <c:formatCode>General</c:formatCode>
                <c:ptCount val="22"/>
                <c:pt idx="0">
                  <c:v>19.5</c:v>
                </c:pt>
                <c:pt idx="1">
                  <c:v>14.7</c:v>
                </c:pt>
                <c:pt idx="2">
                  <c:v>15.9</c:v>
                </c:pt>
                <c:pt idx="3">
                  <c:v>14.4</c:v>
                </c:pt>
                <c:pt idx="4">
                  <c:v>15.2</c:v>
                </c:pt>
                <c:pt idx="5">
                  <c:v>14.4</c:v>
                </c:pt>
                <c:pt idx="6">
                  <c:v>13.6</c:v>
                </c:pt>
                <c:pt idx="7">
                  <c:v>12.9</c:v>
                </c:pt>
                <c:pt idx="8">
                  <c:v>13</c:v>
                </c:pt>
                <c:pt idx="9">
                  <c:v>9.6</c:v>
                </c:pt>
                <c:pt idx="10">
                  <c:v>9.9</c:v>
                </c:pt>
                <c:pt idx="11">
                  <c:v>9.5</c:v>
                </c:pt>
                <c:pt idx="12">
                  <c:v>8.6</c:v>
                </c:pt>
                <c:pt idx="13">
                  <c:v>6.9</c:v>
                </c:pt>
                <c:pt idx="14">
                  <c:v>6.7</c:v>
                </c:pt>
                <c:pt idx="15">
                  <c:v>4.9000000000000004</c:v>
                </c:pt>
                <c:pt idx="16">
                  <c:v>5.2</c:v>
                </c:pt>
                <c:pt idx="18">
                  <c:v>4.2</c:v>
                </c:pt>
                <c:pt idx="20">
                  <c:v>3.1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E-6A3F-4395-9D36-C7AACBB80C84}"/>
            </c:ext>
          </c:extLst>
        </c:ser>
        <c:ser>
          <c:idx val="14"/>
          <c:order val="14"/>
          <c:tx>
            <c:strRef>
              <c:f>Sheet1!$R$1</c:f>
              <c:strCache>
                <c:ptCount val="1"/>
                <c:pt idx="0">
                  <c:v>Scotland - weekly</c:v>
                </c:pt>
              </c:strCache>
            </c:strRef>
          </c:tx>
          <c:spPr>
            <a:ln w="28575" cap="rnd">
              <a:solidFill>
                <a:schemeClr val="accent3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Sheet1!$R$2:$R$23</c:f>
              <c:numCache>
                <c:formatCode>General</c:formatCode>
                <c:ptCount val="22"/>
                <c:pt idx="0">
                  <c:v>18.7</c:v>
                </c:pt>
                <c:pt idx="2">
                  <c:v>13.1</c:v>
                </c:pt>
                <c:pt idx="4">
                  <c:v>13.2</c:v>
                </c:pt>
                <c:pt idx="6">
                  <c:v>12.4</c:v>
                </c:pt>
                <c:pt idx="8">
                  <c:v>9.4</c:v>
                </c:pt>
                <c:pt idx="10">
                  <c:v>9</c:v>
                </c:pt>
                <c:pt idx="12">
                  <c:v>7.8</c:v>
                </c:pt>
                <c:pt idx="15">
                  <c:v>5</c:v>
                </c:pt>
                <c:pt idx="17">
                  <c:v>4.0999999999999996</c:v>
                </c:pt>
                <c:pt idx="20">
                  <c:v>4.0999999999999996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6A3F-4395-9D36-C7AACBB80C84}"/>
            </c:ext>
          </c:extLst>
        </c:ser>
        <c:ser>
          <c:idx val="16"/>
          <c:order val="16"/>
          <c:tx>
            <c:strRef>
              <c:f>Sheet1!$T$1</c:f>
              <c:strCache>
                <c:ptCount val="1"/>
                <c:pt idx="0">
                  <c:v>England - ever (year group data)</c:v>
                </c:pt>
              </c:strCache>
            </c:strRef>
          </c:tx>
          <c:spPr>
            <a:ln w="28575" cap="rnd">
              <a:solidFill>
                <a:schemeClr val="accent5">
                  <a:lumMod val="80000"/>
                  <a:lumOff val="20000"/>
                </a:schemeClr>
              </a:solidFill>
              <a:prstDash val="dash"/>
              <a:round/>
            </a:ln>
            <a:effectLst/>
          </c:spPr>
          <c:marker>
            <c:symbol val="none"/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Sheet1!$T$2:$T$23</c:f>
              <c:numCache>
                <c:formatCode>General</c:formatCode>
                <c:ptCount val="22"/>
                <c:pt idx="0">
                  <c:v>60.2</c:v>
                </c:pt>
                <c:pt idx="1">
                  <c:v>54.2</c:v>
                </c:pt>
                <c:pt idx="2">
                  <c:v>52.2</c:v>
                </c:pt>
                <c:pt idx="3">
                  <c:v>53.1</c:v>
                </c:pt>
                <c:pt idx="4">
                  <c:v>50.1</c:v>
                </c:pt>
                <c:pt idx="5">
                  <c:v>52.4</c:v>
                </c:pt>
                <c:pt idx="6">
                  <c:v>48.2</c:v>
                </c:pt>
                <c:pt idx="7">
                  <c:v>50.7</c:v>
                </c:pt>
                <c:pt idx="8">
                  <c:v>47.7</c:v>
                </c:pt>
                <c:pt idx="9">
                  <c:v>43.1</c:v>
                </c:pt>
                <c:pt idx="10">
                  <c:v>40.9</c:v>
                </c:pt>
                <c:pt idx="11">
                  <c:v>37.799999999999997</c:v>
                </c:pt>
                <c:pt idx="12">
                  <c:v>35.5</c:v>
                </c:pt>
                <c:pt idx="13">
                  <c:v>32.9</c:v>
                </c:pt>
                <c:pt idx="14">
                  <c:v>31.6</c:v>
                </c:pt>
                <c:pt idx="15">
                  <c:v>27.3</c:v>
                </c:pt>
                <c:pt idx="16">
                  <c:v>24.8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0-6A3F-4395-9D36-C7AACBB80C84}"/>
            </c:ext>
          </c:extLst>
        </c:ser>
        <c:ser>
          <c:idx val="17"/>
          <c:order val="17"/>
          <c:tx>
            <c:strRef>
              <c:f>Sheet1!$U$1</c:f>
              <c:strCache>
                <c:ptCount val="1"/>
                <c:pt idx="0">
                  <c:v>England - weekly (year group data)</c:v>
                </c:pt>
              </c:strCache>
            </c:strRef>
          </c:tx>
          <c:spPr>
            <a:ln w="28575" cap="rnd">
              <a:solidFill>
                <a:schemeClr val="accent6">
                  <a:lumMod val="80000"/>
                  <a:lumOff val="20000"/>
                </a:schemeClr>
              </a:solidFill>
              <a:prstDash val="dash"/>
              <a:round/>
            </a:ln>
            <a:effectLst/>
          </c:spPr>
          <c:marker>
            <c:symbol val="none"/>
          </c:marker>
          <c:cat>
            <c:numRef>
              <c:f>Sheet1!$B$2:$C$23</c:f>
              <c:numCache>
                <c:formatCode>General</c:formatCode>
                <c:ptCount val="22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  <c:pt idx="14">
                  <c:v>2012</c:v>
                </c:pt>
                <c:pt idx="15">
                  <c:v>2013</c:v>
                </c:pt>
                <c:pt idx="16">
                  <c:v>2014</c:v>
                </c:pt>
                <c:pt idx="17">
                  <c:v>2015</c:v>
                </c:pt>
                <c:pt idx="18">
                  <c:v>2016</c:v>
                </c:pt>
                <c:pt idx="19">
                  <c:v>2017</c:v>
                </c:pt>
                <c:pt idx="20">
                  <c:v>2018</c:v>
                </c:pt>
                <c:pt idx="21">
                  <c:v>2019</c:v>
                </c:pt>
              </c:numCache>
            </c:numRef>
          </c:cat>
          <c:val>
            <c:numRef>
              <c:f>Sheet1!$U$2:$U$23</c:f>
              <c:numCache>
                <c:formatCode>General</c:formatCode>
                <c:ptCount val="22"/>
                <c:pt idx="0">
                  <c:v>19.5</c:v>
                </c:pt>
                <c:pt idx="1">
                  <c:v>14.7</c:v>
                </c:pt>
                <c:pt idx="2">
                  <c:v>16</c:v>
                </c:pt>
                <c:pt idx="3">
                  <c:v>14.7</c:v>
                </c:pt>
                <c:pt idx="4">
                  <c:v>16</c:v>
                </c:pt>
                <c:pt idx="5">
                  <c:v>14.3</c:v>
                </c:pt>
                <c:pt idx="6">
                  <c:v>13.6</c:v>
                </c:pt>
                <c:pt idx="7">
                  <c:v>13.3</c:v>
                </c:pt>
                <c:pt idx="8">
                  <c:v>13.3</c:v>
                </c:pt>
                <c:pt idx="9">
                  <c:v>10</c:v>
                </c:pt>
                <c:pt idx="10">
                  <c:v>9.9</c:v>
                </c:pt>
                <c:pt idx="11">
                  <c:v>9.4</c:v>
                </c:pt>
                <c:pt idx="12">
                  <c:v>8.6</c:v>
                </c:pt>
                <c:pt idx="13">
                  <c:v>6.7</c:v>
                </c:pt>
                <c:pt idx="14">
                  <c:v>6.6</c:v>
                </c:pt>
                <c:pt idx="15">
                  <c:v>5</c:v>
                </c:pt>
                <c:pt idx="16">
                  <c:v>5.5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6A3F-4395-9D36-C7AACBB80C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38032416"/>
        <c:axId val="738032744"/>
      </c:lineChart>
      <c:catAx>
        <c:axId val="7380324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Year</a:t>
                </a:r>
              </a:p>
            </c:rich>
          </c:tx>
          <c:layout>
            <c:manualLayout>
              <c:xMode val="edge"/>
              <c:yMode val="edge"/>
              <c:x val="0.44516291797201973"/>
              <c:y val="0.7502173016667511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8032744"/>
        <c:crosses val="autoZero"/>
        <c:auto val="1"/>
        <c:lblAlgn val="ctr"/>
        <c:lblOffset val="100"/>
        <c:noMultiLvlLbl val="0"/>
      </c:catAx>
      <c:valAx>
        <c:axId val="738032744"/>
        <c:scaling>
          <c:orientation val="minMax"/>
          <c:max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8032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layout>
        <c:manualLayout>
          <c:xMode val="edge"/>
          <c:yMode val="edge"/>
          <c:x val="5.3650542446609321E-2"/>
          <c:y val="0.78839145106861641"/>
          <c:w val="0.88610895631456277"/>
          <c:h val="0.197322834645669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span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Y2002</c:v>
                </c:pt>
              </c:strCache>
            </c:strRef>
          </c:tx>
          <c:spPr>
            <a:solidFill>
              <a:schemeClr val="tx1">
                <a:lumMod val="95000"/>
                <a:lumOff val="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Ever smoke</c:v>
                </c:pt>
                <c:pt idx="1">
                  <c:v>Regular smoker</c:v>
                </c:pt>
                <c:pt idx="2">
                  <c:v>Perceived prevalence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40</c:v>
                </c:pt>
                <c:pt idx="1">
                  <c:v>12</c:v>
                </c:pt>
                <c:pt idx="2">
                  <c:v>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E92-41E6-B0AA-FDD5D8C4E2D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Y2004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Ever smoke</c:v>
                </c:pt>
                <c:pt idx="1">
                  <c:v>Regular smoker</c:v>
                </c:pt>
                <c:pt idx="2">
                  <c:v>Perceived prevalence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40</c:v>
                </c:pt>
                <c:pt idx="1">
                  <c:v>12</c:v>
                </c:pt>
                <c:pt idx="2">
                  <c:v>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E92-41E6-B0AA-FDD5D8C4E2D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Y2006</c:v>
                </c:pt>
              </c:strCache>
            </c:strRef>
          </c:tx>
          <c:spPr>
            <a:solidFill>
              <a:schemeClr val="dk1">
                <a:tint val="7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Ever smoke</c:v>
                </c:pt>
                <c:pt idx="1">
                  <c:v>Regular smoker</c:v>
                </c:pt>
                <c:pt idx="2">
                  <c:v>Perceived prevalence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38</c:v>
                </c:pt>
                <c:pt idx="1">
                  <c:v>13</c:v>
                </c:pt>
                <c:pt idx="2">
                  <c:v>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E92-41E6-B0AA-FDD5D8C4E2DD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Y2009</c:v>
                </c:pt>
              </c:strCache>
            </c:strRef>
          </c:tx>
          <c:spPr>
            <a:solidFill>
              <a:schemeClr val="dk1">
                <a:tint val="985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Ever smoke</c:v>
                </c:pt>
                <c:pt idx="1">
                  <c:v>Regular smoker</c:v>
                </c:pt>
                <c:pt idx="2">
                  <c:v>Perceived prevalence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32</c:v>
                </c:pt>
                <c:pt idx="1">
                  <c:v>10</c:v>
                </c:pt>
                <c:pt idx="2">
                  <c:v>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E92-41E6-B0AA-FDD5D8C4E2DD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Y2011</c:v>
                </c:pt>
              </c:strCache>
            </c:strRef>
          </c:tx>
          <c:spPr>
            <a:solidFill>
              <a:schemeClr val="dk1">
                <a:tint val="3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Ever smoke</c:v>
                </c:pt>
                <c:pt idx="1">
                  <c:v>Regular smoker</c:v>
                </c:pt>
                <c:pt idx="2">
                  <c:v>Perceived prevalence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26</c:v>
                </c:pt>
                <c:pt idx="1">
                  <c:v>9</c:v>
                </c:pt>
                <c:pt idx="2">
                  <c:v>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E92-41E6-B0AA-FDD5D8C4E2DD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Y2014</c:v>
                </c:pt>
              </c:strCache>
            </c:strRef>
          </c:tx>
          <c:spPr>
            <a:solidFill>
              <a:schemeClr val="dk1">
                <a:tint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Ever smoke</c:v>
                </c:pt>
                <c:pt idx="1">
                  <c:v>Regular smoker</c:v>
                </c:pt>
                <c:pt idx="2">
                  <c:v>Perceived prevalence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20</c:v>
                </c:pt>
                <c:pt idx="1">
                  <c:v>6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E92-41E6-B0AA-FDD5D8C4E2DD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Y2016</c:v>
                </c:pt>
              </c:strCache>
            </c:strRef>
          </c:tx>
          <c:spPr>
            <a:solidFill>
              <a:schemeClr val="dk1">
                <a:tint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Ever smoke</c:v>
                </c:pt>
                <c:pt idx="1">
                  <c:v>Regular smoker</c:v>
                </c:pt>
                <c:pt idx="2">
                  <c:v>Perceived prevalence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20</c:v>
                </c:pt>
                <c:pt idx="1">
                  <c:v>4</c:v>
                </c:pt>
                <c:pt idx="2">
                  <c:v>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E92-41E6-B0AA-FDD5D8C4E2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7634376"/>
        <c:axId val="407635688"/>
      </c:barChart>
      <c:catAx>
        <c:axId val="407634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7635688"/>
        <c:crosses val="autoZero"/>
        <c:auto val="1"/>
        <c:lblAlgn val="ctr"/>
        <c:lblOffset val="100"/>
        <c:noMultiLvlLbl val="0"/>
      </c:catAx>
      <c:valAx>
        <c:axId val="407635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7634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Sheet1!$A$16</c:f>
              <c:strCache>
                <c:ptCount val="1"/>
                <c:pt idx="0">
                  <c:v>Ever used ecigs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Sheet1!$B$15:$C$15</c:f>
              <c:strCache>
                <c:ptCount val="2"/>
                <c:pt idx="0">
                  <c:v>Y2014</c:v>
                </c:pt>
                <c:pt idx="1">
                  <c:v>Y2016</c:v>
                </c:pt>
              </c:strCache>
            </c:strRef>
          </c:cat>
          <c:val>
            <c:numRef>
              <c:f>Sheet1!$B$16:$C$16</c:f>
              <c:numCache>
                <c:formatCode>General</c:formatCode>
                <c:ptCount val="2"/>
                <c:pt idx="0">
                  <c:v>12</c:v>
                </c:pt>
                <c:pt idx="1">
                  <c:v>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EA5-48EC-9D7F-9D1A005C5B7D}"/>
            </c:ext>
          </c:extLst>
        </c:ser>
        <c:ser>
          <c:idx val="1"/>
          <c:order val="1"/>
          <c:tx>
            <c:strRef>
              <c:f>Sheet1!$A$17</c:f>
              <c:strCache>
                <c:ptCount val="1"/>
                <c:pt idx="0">
                  <c:v>Regularly use ecigs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Sheet1!$B$15:$C$15</c:f>
              <c:strCache>
                <c:ptCount val="2"/>
                <c:pt idx="0">
                  <c:v>Y2014</c:v>
                </c:pt>
                <c:pt idx="1">
                  <c:v>Y2016</c:v>
                </c:pt>
              </c:strCache>
            </c:strRef>
          </c:cat>
          <c:val>
            <c:numRef>
              <c:f>Sheet1!$B$17:$C$17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EA5-48EC-9D7F-9D1A005C5B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36044728"/>
        <c:axId val="714002328"/>
      </c:barChart>
      <c:catAx>
        <c:axId val="336044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14002328"/>
        <c:crosses val="autoZero"/>
        <c:auto val="1"/>
        <c:lblAlgn val="ctr"/>
        <c:lblOffset val="100"/>
        <c:noMultiLvlLbl val="0"/>
      </c:catAx>
      <c:valAx>
        <c:axId val="714002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36044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AC136-7873-4023-9E66-198350F0C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a6787f-163b-49a0-a30f-afc37fb8b4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B3853A-AAC3-4F25-97DC-D80EA484AD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DE3FD2-119E-4769-A40D-8CF52616BB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7F6E85-5834-4AE9-91C1-C570D3E199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b74b30-9568-4856-bdbf-06759778fcbc}" enabled="0" method="" siteId="{bdb74b30-9568-4856-bdbf-06759778fcb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Links>
    <vt:vector size="990" baseType="variant">
      <vt:variant>
        <vt:i4>458822</vt:i4>
      </vt:variant>
      <vt:variant>
        <vt:i4>1354</vt:i4>
      </vt:variant>
      <vt:variant>
        <vt:i4>0</vt:i4>
      </vt:variant>
      <vt:variant>
        <vt:i4>5</vt:i4>
      </vt:variant>
      <vt:variant>
        <vt:lpwstr>https://ash.org.uk/media-and-news/press-releases-media-and-news/delays-in-regulatory-reform-leave-children-exposed-to-e-cigarette-promotion/</vt:lpwstr>
      </vt:variant>
      <vt:variant>
        <vt:lpwstr/>
      </vt:variant>
      <vt:variant>
        <vt:i4>3932215</vt:i4>
      </vt:variant>
      <vt:variant>
        <vt:i4>1351</vt:i4>
      </vt:variant>
      <vt:variant>
        <vt:i4>0</vt:i4>
      </vt:variant>
      <vt:variant>
        <vt:i4>5</vt:i4>
      </vt:variant>
      <vt:variant>
        <vt:lpwstr>https://ash.org.uk/wp-content/uploads/2019/06/ASH-Factsheet-Youth-E-cigarette-Use-2019.pdf</vt:lpwstr>
      </vt:variant>
      <vt:variant>
        <vt:lpwstr/>
      </vt:variant>
      <vt:variant>
        <vt:i4>17</vt:i4>
      </vt:variant>
      <vt:variant>
        <vt:i4>1348</vt:i4>
      </vt:variant>
      <vt:variant>
        <vt:i4>0</vt:i4>
      </vt:variant>
      <vt:variant>
        <vt:i4>5</vt:i4>
      </vt:variant>
      <vt:variant>
        <vt:lpwstr>https://digital.nhs.uk/data-and-information/publications/statistical/smoking-drinking-and-drug-use-among-young-people-in-england/2018</vt:lpwstr>
      </vt:variant>
      <vt:variant>
        <vt:lpwstr/>
      </vt:variant>
      <vt:variant>
        <vt:i4>1179669</vt:i4>
      </vt:variant>
      <vt:variant>
        <vt:i4>1345</vt:i4>
      </vt:variant>
      <vt:variant>
        <vt:i4>0</vt:i4>
      </vt:variant>
      <vt:variant>
        <vt:i4>5</vt:i4>
      </vt:variant>
      <vt:variant>
        <vt:lpwstr>https://www.gov.scot/publications/scottish-schools-adolescent-lifestyle-substance-use-survey-salsus-smoking-report-2018/</vt:lpwstr>
      </vt:variant>
      <vt:variant>
        <vt:lpwstr/>
      </vt:variant>
      <vt:variant>
        <vt:i4>5308536</vt:i4>
      </vt:variant>
      <vt:variant>
        <vt:i4>1342</vt:i4>
      </vt:variant>
      <vt:variant>
        <vt:i4>0</vt:i4>
      </vt:variant>
      <vt:variant>
        <vt:i4>5</vt:i4>
      </vt:variant>
      <vt:variant>
        <vt:lpwstr>https://www.cdc.gov/tobacco/basic_information/e-cigarettes/surgeon-general-advisory/index.html</vt:lpwstr>
      </vt:variant>
      <vt:variant>
        <vt:lpwstr/>
      </vt:variant>
      <vt:variant>
        <vt:i4>6094935</vt:i4>
      </vt:variant>
      <vt:variant>
        <vt:i4>1339</vt:i4>
      </vt:variant>
      <vt:variant>
        <vt:i4>0</vt:i4>
      </vt:variant>
      <vt:variant>
        <vt:i4>5</vt:i4>
      </vt:variant>
      <vt:variant>
        <vt:lpwstr>https://www.fda.gov/tobacco-products/products-ingredients-components/vaporizers-e-cigarettes-and-other-electronic-nicotine-delivery-systems-ends</vt:lpwstr>
      </vt:variant>
      <vt:variant>
        <vt:lpwstr/>
      </vt:variant>
      <vt:variant>
        <vt:i4>3342440</vt:i4>
      </vt:variant>
      <vt:variant>
        <vt:i4>1336</vt:i4>
      </vt:variant>
      <vt:variant>
        <vt:i4>0</vt:i4>
      </vt:variant>
      <vt:variant>
        <vt:i4>5</vt:i4>
      </vt:variant>
      <vt:variant>
        <vt:lpwstr>https://www.rsph.org.uk/our-work/policy/top-20-public-health-achievements-of-the-21st-century.html</vt:lpwstr>
      </vt:variant>
      <vt:variant>
        <vt:lpwstr/>
      </vt:variant>
      <vt:variant>
        <vt:i4>6553707</vt:i4>
      </vt:variant>
      <vt:variant>
        <vt:i4>1333</vt:i4>
      </vt:variant>
      <vt:variant>
        <vt:i4>0</vt:i4>
      </vt:variant>
      <vt:variant>
        <vt:i4>5</vt:i4>
      </vt:variant>
      <vt:variant>
        <vt:lpwstr>https://www.who.int/news/item/05-02-2020-e-cigarettes-are-harmful-to-health</vt:lpwstr>
      </vt:variant>
      <vt:variant>
        <vt:lpwstr/>
      </vt:variant>
      <vt:variant>
        <vt:i4>5505117</vt:i4>
      </vt:variant>
      <vt:variant>
        <vt:i4>1330</vt:i4>
      </vt:variant>
      <vt:variant>
        <vt:i4>0</vt:i4>
      </vt:variant>
      <vt:variant>
        <vt:i4>5</vt:i4>
      </vt:variant>
      <vt:variant>
        <vt:lpwstr>https://www.legislation.gov.uk/ukpga/2002/36/contents</vt:lpwstr>
      </vt:variant>
      <vt:variant>
        <vt:lpwstr/>
      </vt:variant>
      <vt:variant>
        <vt:i4>524298</vt:i4>
      </vt:variant>
      <vt:variant>
        <vt:i4>1327</vt:i4>
      </vt:variant>
      <vt:variant>
        <vt:i4>0</vt:i4>
      </vt:variant>
      <vt:variant>
        <vt:i4>5</vt:i4>
      </vt:variant>
      <vt:variant>
        <vt:lpwstr>https://www.ons.gov.uk/peoplepopulationandcommunity/personalandhouseholdfinances/incomeandwealth/compendium/generallifestylesurvey/2013-03-07/chapter1smokinggenerallifestylesurveyoverviewareportonthe2011generallifestylesurvey</vt:lpwstr>
      </vt:variant>
      <vt:variant>
        <vt:lpwstr/>
      </vt:variant>
      <vt:variant>
        <vt:i4>6815799</vt:i4>
      </vt:variant>
      <vt:variant>
        <vt:i4>1324</vt:i4>
      </vt:variant>
      <vt:variant>
        <vt:i4>0</vt:i4>
      </vt:variant>
      <vt:variant>
        <vt:i4>5</vt:i4>
      </vt:variant>
      <vt:variant>
        <vt:lpwstr>https://www.ons.gov.uk/peoplepopulationandcommunity/healthandsocialcare/drugusealcoholandsmoking/datasets/adultsmokinghabitsingreatbritain</vt:lpwstr>
      </vt:variant>
      <vt:variant>
        <vt:lpwstr/>
      </vt:variant>
      <vt:variant>
        <vt:i4>4194397</vt:i4>
      </vt:variant>
      <vt:variant>
        <vt:i4>1319</vt:i4>
      </vt:variant>
      <vt:variant>
        <vt:i4>0</vt:i4>
      </vt:variant>
      <vt:variant>
        <vt:i4>5</vt:i4>
      </vt:variant>
      <vt:variant>
        <vt:lpwstr>http://doi.org/10.5255/UKDA-SN-8615-1</vt:lpwstr>
      </vt:variant>
      <vt:variant>
        <vt:lpwstr/>
      </vt:variant>
      <vt:variant>
        <vt:i4>4587611</vt:i4>
      </vt:variant>
      <vt:variant>
        <vt:i4>1316</vt:i4>
      </vt:variant>
      <vt:variant>
        <vt:i4>0</vt:i4>
      </vt:variant>
      <vt:variant>
        <vt:i4>5</vt:i4>
      </vt:variant>
      <vt:variant>
        <vt:lpwstr>http://doi.org/10.5255/UKDA-SN-8174-1</vt:lpwstr>
      </vt:variant>
      <vt:variant>
        <vt:lpwstr/>
      </vt:variant>
      <vt:variant>
        <vt:i4>4849759</vt:i4>
      </vt:variant>
      <vt:variant>
        <vt:i4>1313</vt:i4>
      </vt:variant>
      <vt:variant>
        <vt:i4>0</vt:i4>
      </vt:variant>
      <vt:variant>
        <vt:i4>5</vt:i4>
      </vt:variant>
      <vt:variant>
        <vt:lpwstr>http://doi.org/10.5255/UKDA-SN-7849-2</vt:lpwstr>
      </vt:variant>
      <vt:variant>
        <vt:lpwstr/>
      </vt:variant>
      <vt:variant>
        <vt:i4>4653141</vt:i4>
      </vt:variant>
      <vt:variant>
        <vt:i4>1310</vt:i4>
      </vt:variant>
      <vt:variant>
        <vt:i4>0</vt:i4>
      </vt:variant>
      <vt:variant>
        <vt:i4>5</vt:i4>
      </vt:variant>
      <vt:variant>
        <vt:lpwstr>http://doi.org/10.5255/UKDA-SN-8863-1</vt:lpwstr>
      </vt:variant>
      <vt:variant>
        <vt:lpwstr/>
      </vt:variant>
      <vt:variant>
        <vt:i4>7602216</vt:i4>
      </vt:variant>
      <vt:variant>
        <vt:i4>1307</vt:i4>
      </vt:variant>
      <vt:variant>
        <vt:i4>0</vt:i4>
      </vt:variant>
      <vt:variant>
        <vt:i4>5</vt:i4>
      </vt:variant>
      <vt:variant>
        <vt:lpwstr>https://doi.org/10.5255/UKDA-SN-8320-1</vt:lpwstr>
      </vt:variant>
      <vt:variant>
        <vt:lpwstr/>
      </vt:variant>
      <vt:variant>
        <vt:i4>4522079</vt:i4>
      </vt:variant>
      <vt:variant>
        <vt:i4>1304</vt:i4>
      </vt:variant>
      <vt:variant>
        <vt:i4>0</vt:i4>
      </vt:variant>
      <vt:variant>
        <vt:i4>5</vt:i4>
      </vt:variant>
      <vt:variant>
        <vt:lpwstr>http://doi.org/10.5255/UKDA-SN-4382-1</vt:lpwstr>
      </vt:variant>
      <vt:variant>
        <vt:lpwstr/>
      </vt:variant>
      <vt:variant>
        <vt:i4>5177434</vt:i4>
      </vt:variant>
      <vt:variant>
        <vt:i4>1301</vt:i4>
      </vt:variant>
      <vt:variant>
        <vt:i4>0</vt:i4>
      </vt:variant>
      <vt:variant>
        <vt:i4>5</vt:i4>
      </vt:variant>
      <vt:variant>
        <vt:lpwstr>http://doi.org/10.5255/UKDA-SN-4125-1</vt:lpwstr>
      </vt:variant>
      <vt:variant>
        <vt:lpwstr/>
      </vt:variant>
      <vt:variant>
        <vt:i4>5177431</vt:i4>
      </vt:variant>
      <vt:variant>
        <vt:i4>1298</vt:i4>
      </vt:variant>
      <vt:variant>
        <vt:i4>0</vt:i4>
      </vt:variant>
      <vt:variant>
        <vt:i4>5</vt:i4>
      </vt:variant>
      <vt:variant>
        <vt:lpwstr>http://doi.org/10.5255/UKDA-SN-7811-1</vt:lpwstr>
      </vt:variant>
      <vt:variant>
        <vt:lpwstr/>
      </vt:variant>
      <vt:variant>
        <vt:i4>4718682</vt:i4>
      </vt:variant>
      <vt:variant>
        <vt:i4>1295</vt:i4>
      </vt:variant>
      <vt:variant>
        <vt:i4>0</vt:i4>
      </vt:variant>
      <vt:variant>
        <vt:i4>5</vt:i4>
      </vt:variant>
      <vt:variant>
        <vt:lpwstr>http://doi.org/10.5255/UKDA-SN-7662-1</vt:lpwstr>
      </vt:variant>
      <vt:variant>
        <vt:lpwstr/>
      </vt:variant>
      <vt:variant>
        <vt:i4>4653150</vt:i4>
      </vt:variant>
      <vt:variant>
        <vt:i4>1292</vt:i4>
      </vt:variant>
      <vt:variant>
        <vt:i4>0</vt:i4>
      </vt:variant>
      <vt:variant>
        <vt:i4>5</vt:i4>
      </vt:variant>
      <vt:variant>
        <vt:lpwstr>http://doi.org/10.5255/UKDA-SN-7393-1</vt:lpwstr>
      </vt:variant>
      <vt:variant>
        <vt:lpwstr/>
      </vt:variant>
      <vt:variant>
        <vt:i4>4915289</vt:i4>
      </vt:variant>
      <vt:variant>
        <vt:i4>1289</vt:i4>
      </vt:variant>
      <vt:variant>
        <vt:i4>0</vt:i4>
      </vt:variant>
      <vt:variant>
        <vt:i4>5</vt:i4>
      </vt:variant>
      <vt:variant>
        <vt:lpwstr>http://doi.org/10.5255/UKDA-SN-7156-1</vt:lpwstr>
      </vt:variant>
      <vt:variant>
        <vt:lpwstr/>
      </vt:variant>
      <vt:variant>
        <vt:i4>4653141</vt:i4>
      </vt:variant>
      <vt:variant>
        <vt:i4>1286</vt:i4>
      </vt:variant>
      <vt:variant>
        <vt:i4>0</vt:i4>
      </vt:variant>
      <vt:variant>
        <vt:i4>5</vt:i4>
      </vt:variant>
      <vt:variant>
        <vt:lpwstr>http://doi.org/10.5255/UKDA-SN-6883-1</vt:lpwstr>
      </vt:variant>
      <vt:variant>
        <vt:lpwstr/>
      </vt:variant>
      <vt:variant>
        <vt:i4>5177435</vt:i4>
      </vt:variant>
      <vt:variant>
        <vt:i4>1283</vt:i4>
      </vt:variant>
      <vt:variant>
        <vt:i4>0</vt:i4>
      </vt:variant>
      <vt:variant>
        <vt:i4>5</vt:i4>
      </vt:variant>
      <vt:variant>
        <vt:lpwstr>http://doi.org/10.5255/UKDA-SN-6603-1</vt:lpwstr>
      </vt:variant>
      <vt:variant>
        <vt:lpwstr/>
      </vt:variant>
      <vt:variant>
        <vt:i4>4653147</vt:i4>
      </vt:variant>
      <vt:variant>
        <vt:i4>1280</vt:i4>
      </vt:variant>
      <vt:variant>
        <vt:i4>0</vt:i4>
      </vt:variant>
      <vt:variant>
        <vt:i4>5</vt:i4>
      </vt:variant>
      <vt:variant>
        <vt:lpwstr>http://doi.org/10.5255/UKDA-SN-6287-1</vt:lpwstr>
      </vt:variant>
      <vt:variant>
        <vt:lpwstr/>
      </vt:variant>
      <vt:variant>
        <vt:i4>5177435</vt:i4>
      </vt:variant>
      <vt:variant>
        <vt:i4>1277</vt:i4>
      </vt:variant>
      <vt:variant>
        <vt:i4>0</vt:i4>
      </vt:variant>
      <vt:variant>
        <vt:i4>5</vt:i4>
      </vt:variant>
      <vt:variant>
        <vt:lpwstr>http://doi.org/10.5255/UKDA-SN-6005-1</vt:lpwstr>
      </vt:variant>
      <vt:variant>
        <vt:lpwstr/>
      </vt:variant>
      <vt:variant>
        <vt:i4>4456528</vt:i4>
      </vt:variant>
      <vt:variant>
        <vt:i4>1274</vt:i4>
      </vt:variant>
      <vt:variant>
        <vt:i4>0</vt:i4>
      </vt:variant>
      <vt:variant>
        <vt:i4>5</vt:i4>
      </vt:variant>
      <vt:variant>
        <vt:lpwstr>http://doi.org/10.5255/UKDA-SN-5789-1</vt:lpwstr>
      </vt:variant>
      <vt:variant>
        <vt:lpwstr/>
      </vt:variant>
      <vt:variant>
        <vt:i4>4849747</vt:i4>
      </vt:variant>
      <vt:variant>
        <vt:i4>1271</vt:i4>
      </vt:variant>
      <vt:variant>
        <vt:i4>0</vt:i4>
      </vt:variant>
      <vt:variant>
        <vt:i4>5</vt:i4>
      </vt:variant>
      <vt:variant>
        <vt:lpwstr>http://doi.org/10.5255/UKDA-SN-5568-1</vt:lpwstr>
      </vt:variant>
      <vt:variant>
        <vt:lpwstr/>
      </vt:variant>
      <vt:variant>
        <vt:i4>4456532</vt:i4>
      </vt:variant>
      <vt:variant>
        <vt:i4>1268</vt:i4>
      </vt:variant>
      <vt:variant>
        <vt:i4>0</vt:i4>
      </vt:variant>
      <vt:variant>
        <vt:i4>5</vt:i4>
      </vt:variant>
      <vt:variant>
        <vt:lpwstr>http://doi.org/10.5255/UKDA-SN-5288-1</vt:lpwstr>
      </vt:variant>
      <vt:variant>
        <vt:lpwstr/>
      </vt:variant>
      <vt:variant>
        <vt:i4>4456539</vt:i4>
      </vt:variant>
      <vt:variant>
        <vt:i4>1265</vt:i4>
      </vt:variant>
      <vt:variant>
        <vt:i4>0</vt:i4>
      </vt:variant>
      <vt:variant>
        <vt:i4>5</vt:i4>
      </vt:variant>
      <vt:variant>
        <vt:lpwstr>http://doi.org/10.5255/UKDA-SN-5287-1</vt:lpwstr>
      </vt:variant>
      <vt:variant>
        <vt:lpwstr/>
      </vt:variant>
      <vt:variant>
        <vt:i4>4915293</vt:i4>
      </vt:variant>
      <vt:variant>
        <vt:i4>1262</vt:i4>
      </vt:variant>
      <vt:variant>
        <vt:i4>0</vt:i4>
      </vt:variant>
      <vt:variant>
        <vt:i4>5</vt:i4>
      </vt:variant>
      <vt:variant>
        <vt:lpwstr>http://doi.org/10.5255/UKDA-SN-4764-1</vt:lpwstr>
      </vt:variant>
      <vt:variant>
        <vt:lpwstr/>
      </vt:variant>
      <vt:variant>
        <vt:i4>4784208</vt:i4>
      </vt:variant>
      <vt:variant>
        <vt:i4>1259</vt:i4>
      </vt:variant>
      <vt:variant>
        <vt:i4>0</vt:i4>
      </vt:variant>
      <vt:variant>
        <vt:i4>5</vt:i4>
      </vt:variant>
      <vt:variant>
        <vt:lpwstr>http://doi.org/10.5255/UKDA-SN-4648-1</vt:lpwstr>
      </vt:variant>
      <vt:variant>
        <vt:lpwstr/>
      </vt:variant>
      <vt:variant>
        <vt:i4>4522079</vt:i4>
      </vt:variant>
      <vt:variant>
        <vt:i4>1256</vt:i4>
      </vt:variant>
      <vt:variant>
        <vt:i4>0</vt:i4>
      </vt:variant>
      <vt:variant>
        <vt:i4>5</vt:i4>
      </vt:variant>
      <vt:variant>
        <vt:lpwstr>http://doi.org/10.5255/UKDA-SN-4485-1</vt:lpwstr>
      </vt:variant>
      <vt:variant>
        <vt:lpwstr/>
      </vt:variant>
      <vt:variant>
        <vt:i4>5308424</vt:i4>
      </vt:variant>
      <vt:variant>
        <vt:i4>1253</vt:i4>
      </vt:variant>
      <vt:variant>
        <vt:i4>0</vt:i4>
      </vt:variant>
      <vt:variant>
        <vt:i4>5</vt:i4>
      </vt:variant>
      <vt:variant>
        <vt:lpwstr>https://creativecommons.org/licenses/by/4.0/</vt:lpwstr>
      </vt:variant>
      <vt:variant>
        <vt:lpwstr/>
      </vt:variant>
      <vt:variant>
        <vt:i4>5767190</vt:i4>
      </vt:variant>
      <vt:variant>
        <vt:i4>1250</vt:i4>
      </vt:variant>
      <vt:variant>
        <vt:i4>0</vt:i4>
      </vt:variant>
      <vt:variant>
        <vt:i4>5</vt:i4>
      </vt:variant>
      <vt:variant>
        <vt:lpwstr>https://orcid.org/0000-0002-4671-2797</vt:lpwstr>
      </vt:variant>
      <vt:variant>
        <vt:lpwstr/>
      </vt:variant>
      <vt:variant>
        <vt:i4>5308446</vt:i4>
      </vt:variant>
      <vt:variant>
        <vt:i4>1247</vt:i4>
      </vt:variant>
      <vt:variant>
        <vt:i4>0</vt:i4>
      </vt:variant>
      <vt:variant>
        <vt:i4>5</vt:i4>
      </vt:variant>
      <vt:variant>
        <vt:lpwstr>https://orcid.org/0000-0001-9362-0046</vt:lpwstr>
      </vt:variant>
      <vt:variant>
        <vt:lpwstr/>
      </vt:variant>
      <vt:variant>
        <vt:i4>5832726</vt:i4>
      </vt:variant>
      <vt:variant>
        <vt:i4>1244</vt:i4>
      </vt:variant>
      <vt:variant>
        <vt:i4>0</vt:i4>
      </vt:variant>
      <vt:variant>
        <vt:i4>5</vt:i4>
      </vt:variant>
      <vt:variant>
        <vt:lpwstr>https://orcid.org/0000-0002-4984-1818</vt:lpwstr>
      </vt:variant>
      <vt:variant>
        <vt:lpwstr/>
      </vt:variant>
      <vt:variant>
        <vt:i4>5701659</vt:i4>
      </vt:variant>
      <vt:variant>
        <vt:i4>1241</vt:i4>
      </vt:variant>
      <vt:variant>
        <vt:i4>0</vt:i4>
      </vt:variant>
      <vt:variant>
        <vt:i4>5</vt:i4>
      </vt:variant>
      <vt:variant>
        <vt:lpwstr>https://orcid.org/0000-0002-4049-993X</vt:lpwstr>
      </vt:variant>
      <vt:variant>
        <vt:lpwstr/>
      </vt:variant>
      <vt:variant>
        <vt:i4>6094874</vt:i4>
      </vt:variant>
      <vt:variant>
        <vt:i4>1238</vt:i4>
      </vt:variant>
      <vt:variant>
        <vt:i4>0</vt:i4>
      </vt:variant>
      <vt:variant>
        <vt:i4>5</vt:i4>
      </vt:variant>
      <vt:variant>
        <vt:lpwstr>https://orcid.org/0000-0003-2998-8203</vt:lpwstr>
      </vt:variant>
      <vt:variant>
        <vt:lpwstr/>
      </vt:variant>
      <vt:variant>
        <vt:i4>5767193</vt:i4>
      </vt:variant>
      <vt:variant>
        <vt:i4>1235</vt:i4>
      </vt:variant>
      <vt:variant>
        <vt:i4>0</vt:i4>
      </vt:variant>
      <vt:variant>
        <vt:i4>5</vt:i4>
      </vt:variant>
      <vt:variant>
        <vt:lpwstr>https://orcid.org/0000-0002-9048-6627</vt:lpwstr>
      </vt:variant>
      <vt:variant>
        <vt:lpwstr/>
      </vt:variant>
      <vt:variant>
        <vt:i4>5439509</vt:i4>
      </vt:variant>
      <vt:variant>
        <vt:i4>1232</vt:i4>
      </vt:variant>
      <vt:variant>
        <vt:i4>0</vt:i4>
      </vt:variant>
      <vt:variant>
        <vt:i4>5</vt:i4>
      </vt:variant>
      <vt:variant>
        <vt:lpwstr>https://orcid.org/0000-0002-6918-5037</vt:lpwstr>
      </vt:variant>
      <vt:variant>
        <vt:lpwstr/>
      </vt:variant>
      <vt:variant>
        <vt:i4>5439509</vt:i4>
      </vt:variant>
      <vt:variant>
        <vt:i4>1229</vt:i4>
      </vt:variant>
      <vt:variant>
        <vt:i4>0</vt:i4>
      </vt:variant>
      <vt:variant>
        <vt:i4>5</vt:i4>
      </vt:variant>
      <vt:variant>
        <vt:lpwstr>https://orcid.org/0000-0001-7411-4260</vt:lpwstr>
      </vt:variant>
      <vt:variant>
        <vt:lpwstr/>
      </vt:variant>
      <vt:variant>
        <vt:i4>5832730</vt:i4>
      </vt:variant>
      <vt:variant>
        <vt:i4>1226</vt:i4>
      </vt:variant>
      <vt:variant>
        <vt:i4>0</vt:i4>
      </vt:variant>
      <vt:variant>
        <vt:i4>5</vt:i4>
      </vt:variant>
      <vt:variant>
        <vt:lpwstr>https://orcid.org/0000-0001-5288-6614</vt:lpwstr>
      </vt:variant>
      <vt:variant>
        <vt:lpwstr/>
      </vt:variant>
      <vt:variant>
        <vt:i4>6029337</vt:i4>
      </vt:variant>
      <vt:variant>
        <vt:i4>1223</vt:i4>
      </vt:variant>
      <vt:variant>
        <vt:i4>0</vt:i4>
      </vt:variant>
      <vt:variant>
        <vt:i4>5</vt:i4>
      </vt:variant>
      <vt:variant>
        <vt:lpwstr>https://orcid.org/0000-0002-2912-0837</vt:lpwstr>
      </vt:variant>
      <vt:variant>
        <vt:lpwstr/>
      </vt:variant>
      <vt:variant>
        <vt:i4>5701654</vt:i4>
      </vt:variant>
      <vt:variant>
        <vt:i4>1220</vt:i4>
      </vt:variant>
      <vt:variant>
        <vt:i4>0</vt:i4>
      </vt:variant>
      <vt:variant>
        <vt:i4>5</vt:i4>
      </vt:variant>
      <vt:variant>
        <vt:lpwstr>https://orcid.org/0000-0002-4475-1733</vt:lpwstr>
      </vt:variant>
      <vt:variant>
        <vt:lpwstr/>
      </vt:variant>
      <vt:variant>
        <vt:i4>6160415</vt:i4>
      </vt:variant>
      <vt:variant>
        <vt:i4>1217</vt:i4>
      </vt:variant>
      <vt:variant>
        <vt:i4>0</vt:i4>
      </vt:variant>
      <vt:variant>
        <vt:i4>5</vt:i4>
      </vt:variant>
      <vt:variant>
        <vt:lpwstr>https://orcid.org/0000-0001-8016-5793</vt:lpwstr>
      </vt:variant>
      <vt:variant>
        <vt:lpwstr/>
      </vt:variant>
      <vt:variant>
        <vt:i4>5701654</vt:i4>
      </vt:variant>
      <vt:variant>
        <vt:i4>1214</vt:i4>
      </vt:variant>
      <vt:variant>
        <vt:i4>0</vt:i4>
      </vt:variant>
      <vt:variant>
        <vt:i4>5</vt:i4>
      </vt:variant>
      <vt:variant>
        <vt:lpwstr>https://orcid.org/0000-0002-0205-7436</vt:lpwstr>
      </vt:variant>
      <vt:variant>
        <vt:lpwstr/>
      </vt:variant>
      <vt:variant>
        <vt:i4>5308424</vt:i4>
      </vt:variant>
      <vt:variant>
        <vt:i4>962</vt:i4>
      </vt:variant>
      <vt:variant>
        <vt:i4>0</vt:i4>
      </vt:variant>
      <vt:variant>
        <vt:i4>5</vt:i4>
      </vt:variant>
      <vt:variant>
        <vt:lpwstr>https://creativecommons.org/licenses/by/4.0/</vt:lpwstr>
      </vt:variant>
      <vt:variant>
        <vt:lpwstr/>
      </vt:variant>
      <vt:variant>
        <vt:i4>3866730</vt:i4>
      </vt:variant>
      <vt:variant>
        <vt:i4>941</vt:i4>
      </vt:variant>
      <vt:variant>
        <vt:i4>0</vt:i4>
      </vt:variant>
      <vt:variant>
        <vt:i4>5</vt:i4>
      </vt:variant>
      <vt:variant>
        <vt:lpwstr>http://www.smokinginengland.info/latest-statistics/</vt:lpwstr>
      </vt:variant>
      <vt:variant>
        <vt:lpwstr/>
      </vt:variant>
      <vt:variant>
        <vt:i4>5308424</vt:i4>
      </vt:variant>
      <vt:variant>
        <vt:i4>801</vt:i4>
      </vt:variant>
      <vt:variant>
        <vt:i4>0</vt:i4>
      </vt:variant>
      <vt:variant>
        <vt:i4>5</vt:i4>
      </vt:variant>
      <vt:variant>
        <vt:lpwstr>https://creativecommons.org/licenses/by/4.0/</vt:lpwstr>
      </vt:variant>
      <vt:variant>
        <vt:lpwstr/>
      </vt:variant>
      <vt:variant>
        <vt:i4>3866730</vt:i4>
      </vt:variant>
      <vt:variant>
        <vt:i4>729</vt:i4>
      </vt:variant>
      <vt:variant>
        <vt:i4>0</vt:i4>
      </vt:variant>
      <vt:variant>
        <vt:i4>5</vt:i4>
      </vt:variant>
      <vt:variant>
        <vt:lpwstr>http://www.smokinginengland.info/latest-statistics/</vt:lpwstr>
      </vt:variant>
      <vt:variant>
        <vt:lpwstr/>
      </vt:variant>
      <vt:variant>
        <vt:i4>1114164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_Toc65248483</vt:lpwstr>
      </vt:variant>
      <vt:variant>
        <vt:i4>1048628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_Toc65248482</vt:lpwstr>
      </vt:variant>
      <vt:variant>
        <vt:i4>1245236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_Toc65248481</vt:lpwstr>
      </vt:variant>
      <vt:variant>
        <vt:i4>1179700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_Toc65248480</vt:lpwstr>
      </vt:variant>
      <vt:variant>
        <vt:i4>1769531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_Toc65248479</vt:lpwstr>
      </vt:variant>
      <vt:variant>
        <vt:i4>1703995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_Toc65248478</vt:lpwstr>
      </vt:variant>
      <vt:variant>
        <vt:i4>1376315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_Toc65248477</vt:lpwstr>
      </vt:variant>
      <vt:variant>
        <vt:i4>1310779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_Toc65248476</vt:lpwstr>
      </vt:variant>
      <vt:variant>
        <vt:i4>1507387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_Toc65248475</vt:lpwstr>
      </vt:variant>
      <vt:variant>
        <vt:i4>1441851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_Toc65248474</vt:lpwstr>
      </vt:variant>
      <vt:variant>
        <vt:i4>1245240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_Toc87605132</vt:lpwstr>
      </vt:variant>
      <vt:variant>
        <vt:i4>1048632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_Toc87605131</vt:lpwstr>
      </vt:variant>
      <vt:variant>
        <vt:i4>1114168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_Toc87605130</vt:lpwstr>
      </vt:variant>
      <vt:variant>
        <vt:i4>1572921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_Toc87605129</vt:lpwstr>
      </vt:variant>
      <vt:variant>
        <vt:i4>1638457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_Toc87605128</vt:lpwstr>
      </vt:variant>
      <vt:variant>
        <vt:i4>1441849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_Toc87605127</vt:lpwstr>
      </vt:variant>
      <vt:variant>
        <vt:i4>1507385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_Toc87605126</vt:lpwstr>
      </vt:variant>
      <vt:variant>
        <vt:i4>1310777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_Toc87605125</vt:lpwstr>
      </vt:variant>
      <vt:variant>
        <vt:i4>1376313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_Toc87605124</vt:lpwstr>
      </vt:variant>
      <vt:variant>
        <vt:i4>1179705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_Toc87605123</vt:lpwstr>
      </vt:variant>
      <vt:variant>
        <vt:i4>1245241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_Toc87605122</vt:lpwstr>
      </vt:variant>
      <vt:variant>
        <vt:i4>1048633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_Toc87605121</vt:lpwstr>
      </vt:variant>
      <vt:variant>
        <vt:i4>1114169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_Toc87605120</vt:lpwstr>
      </vt:variant>
      <vt:variant>
        <vt:i4>1572922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_Toc87605119</vt:lpwstr>
      </vt:variant>
      <vt:variant>
        <vt:i4>1638458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_Toc87605118</vt:lpwstr>
      </vt:variant>
      <vt:variant>
        <vt:i4>1441850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_Toc87605117</vt:lpwstr>
      </vt:variant>
      <vt:variant>
        <vt:i4>1507386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_Toc87605116</vt:lpwstr>
      </vt:variant>
      <vt:variant>
        <vt:i4>1310778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_Toc87605115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_Toc73454300</vt:lpwstr>
      </vt:variant>
      <vt:variant>
        <vt:i4>1703998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_Toc73454299</vt:lpwstr>
      </vt:variant>
      <vt:variant>
        <vt:i4>1769534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_Toc73454298</vt:lpwstr>
      </vt:variant>
      <vt:variant>
        <vt:i4>1310782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_Toc73454297</vt:lpwstr>
      </vt:variant>
      <vt:variant>
        <vt:i4>1376318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_Toc73454296</vt:lpwstr>
      </vt:variant>
      <vt:variant>
        <vt:i4>1441854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_Toc73454295</vt:lpwstr>
      </vt:variant>
      <vt:variant>
        <vt:i4>1507390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_Toc73454294</vt:lpwstr>
      </vt:variant>
      <vt:variant>
        <vt:i4>1048638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_Toc73454293</vt:lpwstr>
      </vt:variant>
      <vt:variant>
        <vt:i4>1114174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_Toc73454292</vt:lpwstr>
      </vt:variant>
      <vt:variant>
        <vt:i4>1179710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_Toc73454291</vt:lpwstr>
      </vt:variant>
      <vt:variant>
        <vt:i4>1245246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_Toc73454290</vt:lpwstr>
      </vt:variant>
      <vt:variant>
        <vt:i4>1703999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_Toc73454289</vt:lpwstr>
      </vt:variant>
      <vt:variant>
        <vt:i4>1769535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_Toc73454288</vt:lpwstr>
      </vt:variant>
      <vt:variant>
        <vt:i4>1310783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_Toc73454287</vt:lpwstr>
      </vt:variant>
      <vt:variant>
        <vt:i4>1376319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_Toc73454286</vt:lpwstr>
      </vt:variant>
      <vt:variant>
        <vt:i4>1441855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_Toc73454285</vt:lpwstr>
      </vt:variant>
      <vt:variant>
        <vt:i4>1507391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_Toc73454284</vt:lpwstr>
      </vt:variant>
      <vt:variant>
        <vt:i4>1048639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_Toc73454283</vt:lpwstr>
      </vt:variant>
      <vt:variant>
        <vt:i4>1114175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_Toc73454282</vt:lpwstr>
      </vt:variant>
      <vt:variant>
        <vt:i4>1179711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_Toc73454281</vt:lpwstr>
      </vt:variant>
      <vt:variant>
        <vt:i4>1245247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_Toc73454280</vt:lpwstr>
      </vt:variant>
      <vt:variant>
        <vt:i4>1703984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_Toc73454279</vt:lpwstr>
      </vt:variant>
      <vt:variant>
        <vt:i4>1769520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_Toc73454278</vt:lpwstr>
      </vt:variant>
      <vt:variant>
        <vt:i4>1310768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_Toc73454277</vt:lpwstr>
      </vt:variant>
      <vt:variant>
        <vt:i4>1376304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_Toc73454276</vt:lpwstr>
      </vt:variant>
      <vt:variant>
        <vt:i4>1441840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_Toc73454275</vt:lpwstr>
      </vt:variant>
      <vt:variant>
        <vt:i4>1507376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_Toc73454274</vt:lpwstr>
      </vt:variant>
      <vt:variant>
        <vt:i4>1048624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_Toc73454273</vt:lpwstr>
      </vt:variant>
      <vt:variant>
        <vt:i4>1114160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_Toc73454272</vt:lpwstr>
      </vt:variant>
      <vt:variant>
        <vt:i4>1179696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_Toc73454271</vt:lpwstr>
      </vt:variant>
      <vt:variant>
        <vt:i4>1245232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_Toc73454270</vt:lpwstr>
      </vt:variant>
      <vt:variant>
        <vt:i4>1703985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_Toc73454269</vt:lpwstr>
      </vt:variant>
      <vt:variant>
        <vt:i4>1769521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_Toc73454268</vt:lpwstr>
      </vt:variant>
      <vt:variant>
        <vt:i4>1310769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_Toc73454267</vt:lpwstr>
      </vt:variant>
      <vt:variant>
        <vt:i4>1376305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_Toc73454266</vt:lpwstr>
      </vt:variant>
      <vt:variant>
        <vt:i4>1441841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_Toc73454265</vt:lpwstr>
      </vt:variant>
      <vt:variant>
        <vt:i4>1507377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_Toc73454264</vt:lpwstr>
      </vt:variant>
      <vt:variant>
        <vt:i4>1048625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_Toc73454263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_Toc73454262</vt:lpwstr>
      </vt:variant>
      <vt:variant>
        <vt:i4>1179697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_Toc73454261</vt:lpwstr>
      </vt:variant>
      <vt:variant>
        <vt:i4>1245233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_Toc73454260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_Toc73454259</vt:lpwstr>
      </vt:variant>
      <vt:variant>
        <vt:i4>1769522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_Toc73454258</vt:lpwstr>
      </vt:variant>
      <vt:variant>
        <vt:i4>1310770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_Toc73454257</vt:lpwstr>
      </vt:variant>
      <vt:variant>
        <vt:i4>1376306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_Toc73454256</vt:lpwstr>
      </vt:variant>
      <vt:variant>
        <vt:i4>1441842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_Toc73454255</vt:lpwstr>
      </vt:variant>
      <vt:variant>
        <vt:i4>1507378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_Toc73454254</vt:lpwstr>
      </vt:variant>
      <vt:variant>
        <vt:i4>1048626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_Toc73454253</vt:lpwstr>
      </vt:variant>
      <vt:variant>
        <vt:i4>1114162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_Toc73454252</vt:lpwstr>
      </vt:variant>
      <vt:variant>
        <vt:i4>1179698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_Toc73454251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_Toc73454250</vt:lpwstr>
      </vt:variant>
      <vt:variant>
        <vt:i4>1703987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_Toc73454249</vt:lpwstr>
      </vt:variant>
      <vt:variant>
        <vt:i4>1769523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_Toc73454248</vt:lpwstr>
      </vt:variant>
      <vt:variant>
        <vt:i4>1310771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_Toc73454247</vt:lpwstr>
      </vt:variant>
      <vt:variant>
        <vt:i4>1376307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_Toc73454246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_Toc73454245</vt:lpwstr>
      </vt:variant>
      <vt:variant>
        <vt:i4>1507379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_Toc73454244</vt:lpwstr>
      </vt:variant>
      <vt:variant>
        <vt:i4>1048627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_Toc73454243</vt:lpwstr>
      </vt:variant>
      <vt:variant>
        <vt:i4>1114163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_Toc73454242</vt:lpwstr>
      </vt:variant>
      <vt:variant>
        <vt:i4>1179699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_Toc73454241</vt:lpwstr>
      </vt:variant>
      <vt:variant>
        <vt:i4>1245235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_Toc73454240</vt:lpwstr>
      </vt:variant>
      <vt:variant>
        <vt:i4>1703988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_Toc73454239</vt:lpwstr>
      </vt:variant>
      <vt:variant>
        <vt:i4>1769524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_Toc73454238</vt:lpwstr>
      </vt:variant>
      <vt:variant>
        <vt:i4>1310772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_Toc73454237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_Toc73454236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_Toc73454235</vt:lpwstr>
      </vt:variant>
      <vt:variant>
        <vt:i4>1507380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_Toc73454234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_Toc73454233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_Toc73454232</vt:lpwstr>
      </vt:variant>
      <vt:variant>
        <vt:i4>1179700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_Toc73454231</vt:lpwstr>
      </vt:variant>
      <vt:variant>
        <vt:i4>1245236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_Toc73454230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_Toc73454229</vt:lpwstr>
      </vt:variant>
      <vt:variant>
        <vt:i4>1769525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_Toc73454228</vt:lpwstr>
      </vt:variant>
      <vt:variant>
        <vt:i4>1310773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_Toc73454227</vt:lpwstr>
      </vt:variant>
      <vt:variant>
        <vt:i4>1376309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_Toc73454226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_Toc73454225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_Toc73454224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_Toc73454223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_Toc73454222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_Toc73454221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_Toc73454220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_Toc73454219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_Toc73454218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_Toc73454217</vt:lpwstr>
      </vt:variant>
      <vt:variant>
        <vt:i4>1966177</vt:i4>
      </vt:variant>
      <vt:variant>
        <vt:i4>3</vt:i4>
      </vt:variant>
      <vt:variant>
        <vt:i4>0</vt:i4>
      </vt:variant>
      <vt:variant>
        <vt:i4>5</vt:i4>
      </vt:variant>
      <vt:variant>
        <vt:lpwstr>mailto:MooreG@cardiff.ac.uk</vt:lpwstr>
      </vt:variant>
      <vt:variant>
        <vt:lpwstr/>
      </vt:variant>
      <vt:variant>
        <vt:i4>3801214</vt:i4>
      </vt:variant>
      <vt:variant>
        <vt:i4>0</vt:i4>
      </vt:variant>
      <vt:variant>
        <vt:i4>0</vt:i4>
      </vt:variant>
      <vt:variant>
        <vt:i4>5</vt:i4>
      </vt:variant>
      <vt:variant>
        <vt:lpwstr>https://research-information.bris.ac.uk/en/organisations/mrc-integrative-epidemiology-unit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Moore</dc:creator>
  <cp:keywords/>
  <dc:description/>
  <cp:lastModifiedBy>Euan Notley</cp:lastModifiedBy>
  <cp:revision>10</cp:revision>
  <dcterms:created xsi:type="dcterms:W3CDTF">2022-06-23T15:11:00Z</dcterms:created>
  <dcterms:modified xsi:type="dcterms:W3CDTF">2022-08-30T09:49:00Z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